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F0" w:rsidRPr="007533F7" w:rsidRDefault="00B630F0" w:rsidP="007533F7">
      <w:pPr>
        <w:spacing w:after="1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7533F7">
        <w:rPr>
          <w:rFonts w:ascii="Arial" w:eastAsia="Calibri" w:hAnsi="Arial" w:cs="Arial"/>
          <w:b/>
          <w:sz w:val="24"/>
          <w:szCs w:val="24"/>
        </w:rPr>
        <w:t>UNIVERSIDAD TECNOLÓGICA DE PAQUIMÉ.</w:t>
      </w:r>
    </w:p>
    <w:p w:rsidR="00B630F0" w:rsidRPr="007533F7" w:rsidRDefault="00B630F0" w:rsidP="007533F7">
      <w:pPr>
        <w:spacing w:after="16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533F7">
        <w:rPr>
          <w:rFonts w:ascii="Arial" w:eastAsia="Calibri" w:hAnsi="Arial" w:cs="Arial"/>
          <w:b/>
          <w:sz w:val="24"/>
          <w:szCs w:val="24"/>
        </w:rPr>
        <w:t>EL CONSEJO DIRECTIVO DE LA UNIVERSIDAD TECNOLOGICA DE PAQUIME EN EJERCICIO DE LAS FACULTADES QUE LE CONFIERE LA FRACCION III DEL ARTÍCULO 7 DEL DECRETO DE CREACION, TIENE A BIEN APROBAR EL PRESENTE:</w:t>
      </w:r>
    </w:p>
    <w:p w:rsidR="00E27D0C" w:rsidRPr="007533F7" w:rsidRDefault="00E27D0C" w:rsidP="007533F7">
      <w:pPr>
        <w:spacing w:after="16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34624" w:rsidRPr="007533F7" w:rsidRDefault="0059441C" w:rsidP="007533F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7533F7">
        <w:rPr>
          <w:rFonts w:ascii="Arial" w:hAnsi="Arial" w:cs="Arial"/>
          <w:b/>
          <w:sz w:val="28"/>
          <w:szCs w:val="24"/>
        </w:rPr>
        <w:t>REGLAMENTO DE SERVICIOS A LA INDUSTRIA</w:t>
      </w:r>
    </w:p>
    <w:p w:rsidR="00B630F0" w:rsidRPr="007533F7" w:rsidRDefault="00B630F0" w:rsidP="007533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53E0" w:rsidRPr="007533F7" w:rsidRDefault="00B053E0" w:rsidP="007533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441C" w:rsidRPr="007533F7" w:rsidRDefault="0059441C" w:rsidP="007533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>CAPITULO PRIMERO</w:t>
      </w:r>
    </w:p>
    <w:p w:rsidR="0059441C" w:rsidRPr="007533F7" w:rsidRDefault="0059441C" w:rsidP="007533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>DISPOSICIONES GENERALES</w:t>
      </w:r>
    </w:p>
    <w:p w:rsidR="0059441C" w:rsidRPr="007533F7" w:rsidRDefault="00B630F0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>ARTICULO 1</w:t>
      </w:r>
      <w:r w:rsidR="0059441C" w:rsidRPr="007533F7">
        <w:rPr>
          <w:rFonts w:ascii="Arial" w:hAnsi="Arial" w:cs="Arial"/>
          <w:b/>
          <w:sz w:val="24"/>
          <w:szCs w:val="24"/>
        </w:rPr>
        <w:t xml:space="preserve">.- </w:t>
      </w:r>
      <w:r w:rsidR="0059441C" w:rsidRPr="007533F7">
        <w:rPr>
          <w:rFonts w:ascii="Arial" w:hAnsi="Arial" w:cs="Arial"/>
          <w:sz w:val="24"/>
          <w:szCs w:val="24"/>
        </w:rPr>
        <w:t xml:space="preserve">El presente Reglamento tiene por objeto establecer </w:t>
      </w:r>
      <w:r w:rsidR="00460069" w:rsidRPr="007533F7">
        <w:rPr>
          <w:rFonts w:ascii="Arial" w:hAnsi="Arial" w:cs="Arial"/>
          <w:sz w:val="24"/>
          <w:szCs w:val="24"/>
        </w:rPr>
        <w:t>las disposiciones que regularán la prestación de servicios tecnológicos que ofrece la Universidad a la industria y otras instituciones.</w:t>
      </w:r>
    </w:p>
    <w:p w:rsidR="00460069" w:rsidRPr="007533F7" w:rsidRDefault="00460069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2.- </w:t>
      </w:r>
      <w:r w:rsidRPr="007533F7">
        <w:rPr>
          <w:rFonts w:ascii="Arial" w:hAnsi="Arial" w:cs="Arial"/>
          <w:sz w:val="24"/>
          <w:szCs w:val="24"/>
        </w:rPr>
        <w:t xml:space="preserve">La prestación de servicios tecnológicos comprende las siguientes modalidades: </w:t>
      </w:r>
    </w:p>
    <w:p w:rsidR="00460069" w:rsidRPr="007533F7" w:rsidRDefault="00460069" w:rsidP="007533F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Servicios de Informática;</w:t>
      </w:r>
    </w:p>
    <w:p w:rsidR="00460069" w:rsidRPr="007533F7" w:rsidRDefault="00460069" w:rsidP="007533F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Estudios y Proyectos;</w:t>
      </w:r>
    </w:p>
    <w:p w:rsidR="00460069" w:rsidRPr="007533F7" w:rsidRDefault="00460069" w:rsidP="007533F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Consultarías y Asesorías</w:t>
      </w:r>
      <w:r w:rsidR="003D1FE0" w:rsidRPr="007533F7">
        <w:rPr>
          <w:rFonts w:ascii="Arial" w:hAnsi="Arial" w:cs="Arial"/>
          <w:sz w:val="24"/>
          <w:szCs w:val="24"/>
        </w:rPr>
        <w:t>;</w:t>
      </w:r>
    </w:p>
    <w:p w:rsidR="00460069" w:rsidRPr="007533F7" w:rsidRDefault="00460069" w:rsidP="007533F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Gestión Tecnológica</w:t>
      </w:r>
      <w:r w:rsidR="003D1FE0" w:rsidRPr="007533F7">
        <w:rPr>
          <w:rFonts w:ascii="Arial" w:hAnsi="Arial" w:cs="Arial"/>
          <w:sz w:val="24"/>
          <w:szCs w:val="24"/>
        </w:rPr>
        <w:t>;</w:t>
      </w:r>
    </w:p>
    <w:p w:rsidR="00460069" w:rsidRPr="007533F7" w:rsidRDefault="00460069" w:rsidP="007533F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Servicios de Ingeniería</w:t>
      </w:r>
      <w:r w:rsidR="003D1FE0" w:rsidRPr="007533F7">
        <w:rPr>
          <w:rFonts w:ascii="Arial" w:hAnsi="Arial" w:cs="Arial"/>
          <w:sz w:val="24"/>
          <w:szCs w:val="24"/>
        </w:rPr>
        <w:t>;</w:t>
      </w:r>
    </w:p>
    <w:p w:rsidR="00460069" w:rsidRPr="007533F7" w:rsidRDefault="00460069" w:rsidP="007533F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 xml:space="preserve">Servicios de </w:t>
      </w:r>
      <w:r w:rsidR="003D1FE0" w:rsidRPr="007533F7">
        <w:rPr>
          <w:rFonts w:ascii="Arial" w:hAnsi="Arial" w:cs="Arial"/>
          <w:sz w:val="24"/>
          <w:szCs w:val="24"/>
        </w:rPr>
        <w:t>T</w:t>
      </w:r>
      <w:r w:rsidRPr="007533F7">
        <w:rPr>
          <w:rFonts w:ascii="Arial" w:hAnsi="Arial" w:cs="Arial"/>
          <w:sz w:val="24"/>
          <w:szCs w:val="24"/>
        </w:rPr>
        <w:t>aller</w:t>
      </w:r>
      <w:r w:rsidR="003D1FE0" w:rsidRPr="007533F7">
        <w:rPr>
          <w:rFonts w:ascii="Arial" w:hAnsi="Arial" w:cs="Arial"/>
          <w:sz w:val="24"/>
          <w:szCs w:val="24"/>
        </w:rPr>
        <w:t>;</w:t>
      </w:r>
    </w:p>
    <w:p w:rsidR="00460069" w:rsidRPr="007533F7" w:rsidRDefault="00460069" w:rsidP="007533F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Servicios de Laboratorio</w:t>
      </w:r>
      <w:r w:rsidR="003D1FE0" w:rsidRPr="007533F7">
        <w:rPr>
          <w:rFonts w:ascii="Arial" w:hAnsi="Arial" w:cs="Arial"/>
          <w:sz w:val="24"/>
          <w:szCs w:val="24"/>
        </w:rPr>
        <w:t>;</w:t>
      </w:r>
    </w:p>
    <w:p w:rsidR="003D1FE0" w:rsidRPr="007533F7" w:rsidRDefault="003D1FE0" w:rsidP="007533F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Capacitación;</w:t>
      </w:r>
      <w:r w:rsidR="00B053E0" w:rsidRPr="007533F7">
        <w:rPr>
          <w:rFonts w:ascii="Arial" w:hAnsi="Arial" w:cs="Arial"/>
          <w:sz w:val="24"/>
          <w:szCs w:val="24"/>
        </w:rPr>
        <w:t xml:space="preserve"> y</w:t>
      </w:r>
    </w:p>
    <w:p w:rsidR="003D1FE0" w:rsidRPr="007533F7" w:rsidRDefault="00B053E0" w:rsidP="007533F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Otros.</w:t>
      </w:r>
    </w:p>
    <w:p w:rsidR="003D1FE0" w:rsidRPr="007533F7" w:rsidRDefault="00A1761A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Servicios T</w:t>
      </w:r>
      <w:r w:rsidR="00DD7858" w:rsidRPr="007533F7">
        <w:rPr>
          <w:rFonts w:ascii="Arial" w:hAnsi="Arial" w:cs="Arial"/>
          <w:sz w:val="24"/>
          <w:szCs w:val="24"/>
        </w:rPr>
        <w:t>ecnológicos que ofrezca la Universidad, serán dados a conocer por la Dirección de Vinculación, con el apoyo del Departamento de</w:t>
      </w:r>
      <w:r w:rsidR="00B053E0" w:rsidRPr="007533F7">
        <w:rPr>
          <w:rFonts w:ascii="Arial" w:hAnsi="Arial" w:cs="Arial"/>
          <w:sz w:val="24"/>
          <w:szCs w:val="24"/>
        </w:rPr>
        <w:t xml:space="preserve"> Prensa y</w:t>
      </w:r>
      <w:r w:rsidR="00DD7858" w:rsidRPr="007533F7">
        <w:rPr>
          <w:rFonts w:ascii="Arial" w:hAnsi="Arial" w:cs="Arial"/>
          <w:sz w:val="24"/>
          <w:szCs w:val="24"/>
        </w:rPr>
        <w:t xml:space="preserve"> Difusión, a través de folletos informativos y demás medios que se consideren pertinentes.</w:t>
      </w:r>
    </w:p>
    <w:p w:rsidR="004E153C" w:rsidRPr="007533F7" w:rsidRDefault="004E153C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>ARTÍCULO</w:t>
      </w:r>
      <w:r w:rsidR="00B053E0" w:rsidRPr="007533F7">
        <w:rPr>
          <w:rFonts w:ascii="Arial" w:hAnsi="Arial" w:cs="Arial"/>
          <w:b/>
          <w:sz w:val="24"/>
          <w:szCs w:val="24"/>
        </w:rPr>
        <w:t xml:space="preserve"> </w:t>
      </w:r>
      <w:r w:rsidR="00DD7858" w:rsidRPr="007533F7">
        <w:rPr>
          <w:rFonts w:ascii="Arial" w:hAnsi="Arial" w:cs="Arial"/>
          <w:b/>
          <w:sz w:val="24"/>
          <w:szCs w:val="24"/>
        </w:rPr>
        <w:t xml:space="preserve">3.- </w:t>
      </w:r>
      <w:r w:rsidR="00A1761A">
        <w:rPr>
          <w:rFonts w:ascii="Arial" w:hAnsi="Arial" w:cs="Arial"/>
          <w:sz w:val="24"/>
          <w:szCs w:val="24"/>
        </w:rPr>
        <w:t>Para los efectos de Dirección y realización de los s</w:t>
      </w:r>
      <w:r w:rsidR="00DD7858" w:rsidRPr="007533F7">
        <w:rPr>
          <w:rFonts w:ascii="Arial" w:hAnsi="Arial" w:cs="Arial"/>
          <w:sz w:val="24"/>
          <w:szCs w:val="24"/>
        </w:rPr>
        <w:t>ervicios señalados en el artículo</w:t>
      </w:r>
      <w:r w:rsidR="00622201" w:rsidRPr="007533F7">
        <w:rPr>
          <w:rFonts w:ascii="Arial" w:hAnsi="Arial" w:cs="Arial"/>
          <w:sz w:val="24"/>
          <w:szCs w:val="24"/>
        </w:rPr>
        <w:t xml:space="preserve"> anterior, se coordinarán los </w:t>
      </w:r>
      <w:r w:rsidR="00B053E0" w:rsidRPr="007533F7">
        <w:rPr>
          <w:rFonts w:ascii="Arial" w:hAnsi="Arial" w:cs="Arial"/>
          <w:sz w:val="24"/>
          <w:szCs w:val="24"/>
        </w:rPr>
        <w:t>Jefes de Programa Educativo</w:t>
      </w:r>
      <w:r w:rsidR="00622201" w:rsidRPr="007533F7">
        <w:rPr>
          <w:rFonts w:ascii="Arial" w:hAnsi="Arial" w:cs="Arial"/>
          <w:sz w:val="24"/>
          <w:szCs w:val="24"/>
        </w:rPr>
        <w:t xml:space="preserve">, </w:t>
      </w:r>
      <w:r w:rsidR="00913A07" w:rsidRPr="007533F7">
        <w:rPr>
          <w:rFonts w:ascii="Arial" w:hAnsi="Arial" w:cs="Arial"/>
          <w:sz w:val="24"/>
          <w:szCs w:val="24"/>
        </w:rPr>
        <w:t>la</w:t>
      </w:r>
      <w:r w:rsidR="00622201" w:rsidRPr="007533F7">
        <w:rPr>
          <w:rFonts w:ascii="Arial" w:hAnsi="Arial" w:cs="Arial"/>
          <w:sz w:val="24"/>
          <w:szCs w:val="24"/>
        </w:rPr>
        <w:t xml:space="preserve"> Dire</w:t>
      </w:r>
      <w:r w:rsidR="008275F1" w:rsidRPr="007533F7">
        <w:rPr>
          <w:rFonts w:ascii="Arial" w:hAnsi="Arial" w:cs="Arial"/>
          <w:sz w:val="24"/>
          <w:szCs w:val="24"/>
        </w:rPr>
        <w:t>c</w:t>
      </w:r>
      <w:r w:rsidR="00622201" w:rsidRPr="007533F7">
        <w:rPr>
          <w:rFonts w:ascii="Arial" w:hAnsi="Arial" w:cs="Arial"/>
          <w:sz w:val="24"/>
          <w:szCs w:val="24"/>
        </w:rPr>
        <w:t>c</w:t>
      </w:r>
      <w:r w:rsidR="00913A07" w:rsidRPr="007533F7">
        <w:rPr>
          <w:rFonts w:ascii="Arial" w:hAnsi="Arial" w:cs="Arial"/>
          <w:sz w:val="24"/>
          <w:szCs w:val="24"/>
        </w:rPr>
        <w:t>ión</w:t>
      </w:r>
      <w:r w:rsidR="00622201" w:rsidRPr="007533F7">
        <w:rPr>
          <w:rFonts w:ascii="Arial" w:hAnsi="Arial" w:cs="Arial"/>
          <w:sz w:val="24"/>
          <w:szCs w:val="24"/>
        </w:rPr>
        <w:t xml:space="preserve"> de Vinculación y </w:t>
      </w:r>
      <w:r w:rsidR="00913A07" w:rsidRPr="007533F7">
        <w:rPr>
          <w:rFonts w:ascii="Arial" w:hAnsi="Arial" w:cs="Arial"/>
          <w:sz w:val="24"/>
          <w:szCs w:val="24"/>
        </w:rPr>
        <w:t>la</w:t>
      </w:r>
      <w:r w:rsidR="005165BF">
        <w:rPr>
          <w:rFonts w:ascii="Arial" w:hAnsi="Arial" w:cs="Arial"/>
          <w:sz w:val="24"/>
          <w:szCs w:val="24"/>
        </w:rPr>
        <w:t xml:space="preserve"> de Administración y Finanzas.</w:t>
      </w:r>
    </w:p>
    <w:p w:rsidR="00622201" w:rsidRPr="007533F7" w:rsidRDefault="004E153C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</w:t>
      </w:r>
      <w:r w:rsidR="00D84915" w:rsidRPr="007533F7">
        <w:rPr>
          <w:rFonts w:ascii="Arial" w:hAnsi="Arial" w:cs="Arial"/>
          <w:b/>
          <w:sz w:val="24"/>
          <w:szCs w:val="24"/>
        </w:rPr>
        <w:t xml:space="preserve">4.- </w:t>
      </w:r>
      <w:r w:rsidR="00A1761A">
        <w:rPr>
          <w:rFonts w:ascii="Arial" w:hAnsi="Arial" w:cs="Arial"/>
          <w:sz w:val="24"/>
          <w:szCs w:val="24"/>
        </w:rPr>
        <w:t>El costo de cada Servicio T</w:t>
      </w:r>
      <w:r w:rsidR="00D84915" w:rsidRPr="007533F7">
        <w:rPr>
          <w:rFonts w:ascii="Arial" w:hAnsi="Arial" w:cs="Arial"/>
          <w:sz w:val="24"/>
          <w:szCs w:val="24"/>
        </w:rPr>
        <w:t>ecnológico deberá pagarse mediante depósito a una cuenta de cheques en el banco y en la cuenta cuyo número para tal efecto le será pr</w:t>
      </w:r>
      <w:r w:rsidR="005165BF">
        <w:rPr>
          <w:rFonts w:ascii="Arial" w:hAnsi="Arial" w:cs="Arial"/>
          <w:sz w:val="24"/>
          <w:szCs w:val="24"/>
        </w:rPr>
        <w:t>oporcionado al solicitante del Servicio T</w:t>
      </w:r>
      <w:r w:rsidR="00D84915" w:rsidRPr="007533F7">
        <w:rPr>
          <w:rFonts w:ascii="Arial" w:hAnsi="Arial" w:cs="Arial"/>
          <w:sz w:val="24"/>
          <w:szCs w:val="24"/>
        </w:rPr>
        <w:t>ecnológico.</w:t>
      </w:r>
    </w:p>
    <w:p w:rsidR="00D84915" w:rsidRPr="007533F7" w:rsidRDefault="00A1761A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</w:t>
      </w:r>
      <w:r w:rsidR="00D84915" w:rsidRPr="007533F7">
        <w:rPr>
          <w:rFonts w:ascii="Arial" w:hAnsi="Arial" w:cs="Arial"/>
          <w:sz w:val="24"/>
          <w:szCs w:val="24"/>
        </w:rPr>
        <w:t>irección de Administración y Finanzas expedirá un recibo de pago que deberá indicar claramente el servicio que se cubre, fecha, nombre y domicilio de la empresa o participante.</w:t>
      </w:r>
    </w:p>
    <w:p w:rsidR="00700DB0" w:rsidRPr="007533F7" w:rsidRDefault="00700DB0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lastRenderedPageBreak/>
        <w:t xml:space="preserve">ARTICULO  5.- </w:t>
      </w:r>
      <w:r w:rsidRPr="007533F7">
        <w:rPr>
          <w:rFonts w:ascii="Arial" w:hAnsi="Arial" w:cs="Arial"/>
          <w:sz w:val="24"/>
          <w:szCs w:val="24"/>
        </w:rPr>
        <w:t>Los recursos que se</w:t>
      </w:r>
      <w:r w:rsidR="00A1761A">
        <w:rPr>
          <w:rFonts w:ascii="Arial" w:hAnsi="Arial" w:cs="Arial"/>
          <w:sz w:val="24"/>
          <w:szCs w:val="24"/>
        </w:rPr>
        <w:t xml:space="preserve"> obtengan por la prestación de </w:t>
      </w:r>
      <w:r w:rsidR="00A1761A">
        <w:rPr>
          <w:rFonts w:ascii="Arial" w:hAnsi="Arial" w:cs="Arial"/>
          <w:sz w:val="24"/>
          <w:szCs w:val="24"/>
        </w:rPr>
        <w:br/>
        <w:t>S</w:t>
      </w:r>
      <w:r w:rsidRPr="007533F7">
        <w:rPr>
          <w:rFonts w:ascii="Arial" w:hAnsi="Arial" w:cs="Arial"/>
          <w:sz w:val="24"/>
          <w:szCs w:val="24"/>
        </w:rPr>
        <w:t xml:space="preserve">ervicios </w:t>
      </w:r>
      <w:r w:rsidR="00A1761A">
        <w:rPr>
          <w:rFonts w:ascii="Arial" w:hAnsi="Arial" w:cs="Arial"/>
          <w:sz w:val="24"/>
          <w:szCs w:val="24"/>
        </w:rPr>
        <w:t>T</w:t>
      </w:r>
      <w:r w:rsidRPr="007533F7">
        <w:rPr>
          <w:rFonts w:ascii="Arial" w:hAnsi="Arial" w:cs="Arial"/>
          <w:sz w:val="24"/>
          <w:szCs w:val="24"/>
        </w:rPr>
        <w:t>ecnológicos, tendrán la siguiente distribución:</w:t>
      </w:r>
    </w:p>
    <w:p w:rsidR="00700DB0" w:rsidRPr="007533F7" w:rsidRDefault="00700DB0" w:rsidP="007533F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Pago a instructores, consul</w:t>
      </w:r>
      <w:r w:rsidR="005165BF">
        <w:rPr>
          <w:rFonts w:ascii="Arial" w:hAnsi="Arial" w:cs="Arial"/>
          <w:sz w:val="24"/>
          <w:szCs w:val="24"/>
        </w:rPr>
        <w:t>tores, coordinadores y asesores;</w:t>
      </w:r>
    </w:p>
    <w:p w:rsidR="00700DB0" w:rsidRPr="007533F7" w:rsidRDefault="00700DB0" w:rsidP="007533F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Pago de materiales y recursos didácticos</w:t>
      </w:r>
      <w:r w:rsidR="005165BF">
        <w:rPr>
          <w:rFonts w:ascii="Arial" w:hAnsi="Arial" w:cs="Arial"/>
          <w:sz w:val="24"/>
          <w:szCs w:val="24"/>
        </w:rPr>
        <w:t>;</w:t>
      </w:r>
    </w:p>
    <w:p w:rsidR="003F520A" w:rsidRPr="007533F7" w:rsidRDefault="003F520A" w:rsidP="007533F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 xml:space="preserve">Pago de publicidad, difusión, y/o combustible para </w:t>
      </w:r>
      <w:r w:rsidR="005165BF">
        <w:rPr>
          <w:rFonts w:ascii="Arial" w:hAnsi="Arial" w:cs="Arial"/>
          <w:sz w:val="24"/>
          <w:szCs w:val="24"/>
        </w:rPr>
        <w:t>este fin de promoción;</w:t>
      </w:r>
    </w:p>
    <w:p w:rsidR="00700DB0" w:rsidRPr="007533F7" w:rsidRDefault="00700DB0" w:rsidP="007533F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Sustitución de equipos por obsolescencia o por el desgaste o daño</w:t>
      </w:r>
      <w:r w:rsidR="008275F1" w:rsidRPr="007533F7">
        <w:rPr>
          <w:rFonts w:ascii="Arial" w:hAnsi="Arial" w:cs="Arial"/>
          <w:sz w:val="24"/>
          <w:szCs w:val="24"/>
        </w:rPr>
        <w:t xml:space="preserve"> i</w:t>
      </w:r>
      <w:r w:rsidRPr="007533F7">
        <w:rPr>
          <w:rFonts w:ascii="Arial" w:hAnsi="Arial" w:cs="Arial"/>
          <w:sz w:val="24"/>
          <w:szCs w:val="24"/>
        </w:rPr>
        <w:t>rreparable de los mismo</w:t>
      </w:r>
      <w:r w:rsidR="003F520A" w:rsidRPr="007533F7">
        <w:rPr>
          <w:rFonts w:ascii="Arial" w:hAnsi="Arial" w:cs="Arial"/>
          <w:sz w:val="24"/>
          <w:szCs w:val="24"/>
        </w:rPr>
        <w:t>s</w:t>
      </w:r>
      <w:r w:rsidR="005165BF">
        <w:rPr>
          <w:rFonts w:ascii="Arial" w:hAnsi="Arial" w:cs="Arial"/>
          <w:sz w:val="24"/>
          <w:szCs w:val="24"/>
        </w:rPr>
        <w:t xml:space="preserve"> por su uso normal;</w:t>
      </w:r>
    </w:p>
    <w:p w:rsidR="00700DB0" w:rsidRPr="007533F7" w:rsidRDefault="00700DB0" w:rsidP="007533F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Pago de servicios de reparación, mantenimiento preventivo o</w:t>
      </w:r>
      <w:r w:rsidR="008275F1" w:rsidRPr="007533F7">
        <w:rPr>
          <w:rFonts w:ascii="Arial" w:hAnsi="Arial" w:cs="Arial"/>
          <w:sz w:val="24"/>
          <w:szCs w:val="24"/>
        </w:rPr>
        <w:t xml:space="preserve"> </w:t>
      </w:r>
      <w:r w:rsidRPr="007533F7">
        <w:rPr>
          <w:rFonts w:ascii="Arial" w:hAnsi="Arial" w:cs="Arial"/>
          <w:sz w:val="24"/>
          <w:szCs w:val="24"/>
        </w:rPr>
        <w:t xml:space="preserve">correctivo, etc., y </w:t>
      </w:r>
    </w:p>
    <w:p w:rsidR="00700DB0" w:rsidRPr="007533F7" w:rsidRDefault="00700DB0" w:rsidP="007533F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En otros rubros que el rector considere necesarios y justificados, Debiendo informar de ello al Consejo Directivo.</w:t>
      </w:r>
    </w:p>
    <w:p w:rsidR="00700DB0" w:rsidRPr="007533F7" w:rsidRDefault="00700DB0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Para los efec</w:t>
      </w:r>
      <w:r w:rsidR="00A1761A">
        <w:rPr>
          <w:rFonts w:ascii="Arial" w:hAnsi="Arial" w:cs="Arial"/>
          <w:sz w:val="24"/>
          <w:szCs w:val="24"/>
        </w:rPr>
        <w:t>tos del Reglamento de Ingresos P</w:t>
      </w:r>
      <w:r w:rsidRPr="007533F7">
        <w:rPr>
          <w:rFonts w:ascii="Arial" w:hAnsi="Arial" w:cs="Arial"/>
          <w:sz w:val="24"/>
          <w:szCs w:val="24"/>
        </w:rPr>
        <w:t xml:space="preserve">ropios, las erogaciones anteriores serán tomadas de las aportaciones enteradas por los beneficiarios, previa a la </w:t>
      </w:r>
      <w:r w:rsidR="00E1568F" w:rsidRPr="007533F7">
        <w:rPr>
          <w:rFonts w:ascii="Arial" w:hAnsi="Arial" w:cs="Arial"/>
          <w:sz w:val="24"/>
          <w:szCs w:val="24"/>
        </w:rPr>
        <w:t>etiquetación</w:t>
      </w:r>
      <w:r w:rsidRPr="007533F7">
        <w:rPr>
          <w:rFonts w:ascii="Arial" w:hAnsi="Arial" w:cs="Arial"/>
          <w:sz w:val="24"/>
          <w:szCs w:val="24"/>
        </w:rPr>
        <w:t xml:space="preserve"> del recurso como ingresos propios</w:t>
      </w:r>
      <w:r w:rsidR="00F108EA" w:rsidRPr="007533F7">
        <w:rPr>
          <w:rFonts w:ascii="Arial" w:hAnsi="Arial" w:cs="Arial"/>
          <w:sz w:val="24"/>
          <w:szCs w:val="24"/>
        </w:rPr>
        <w:t>.</w:t>
      </w:r>
    </w:p>
    <w:p w:rsidR="008275F1" w:rsidRPr="007533F7" w:rsidRDefault="008275F1" w:rsidP="007533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08EA" w:rsidRPr="007533F7" w:rsidRDefault="00F108EA" w:rsidP="007533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>CAPITULO SEGUNDO</w:t>
      </w:r>
    </w:p>
    <w:p w:rsidR="00B630F0" w:rsidRPr="007533F7" w:rsidRDefault="00F108EA" w:rsidP="007533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>DE LA COMPETENCIA DE LAS DIRECCIONES</w:t>
      </w:r>
    </w:p>
    <w:p w:rsidR="00F108EA" w:rsidRPr="007533F7" w:rsidRDefault="00F108EA" w:rsidP="007533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 </w:t>
      </w:r>
    </w:p>
    <w:p w:rsidR="00F108EA" w:rsidRPr="007533F7" w:rsidRDefault="00F108EA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 6.- </w:t>
      </w:r>
      <w:r w:rsidRPr="007533F7">
        <w:rPr>
          <w:rFonts w:ascii="Arial" w:hAnsi="Arial" w:cs="Arial"/>
          <w:sz w:val="24"/>
          <w:szCs w:val="24"/>
        </w:rPr>
        <w:t xml:space="preserve">Las </w:t>
      </w:r>
      <w:r w:rsidR="008275F1" w:rsidRPr="007533F7">
        <w:rPr>
          <w:rFonts w:ascii="Arial" w:hAnsi="Arial" w:cs="Arial"/>
          <w:sz w:val="24"/>
          <w:szCs w:val="24"/>
        </w:rPr>
        <w:t>Jefaturas de Programas Educativos</w:t>
      </w:r>
      <w:r w:rsidRPr="007533F7">
        <w:rPr>
          <w:rFonts w:ascii="Arial" w:hAnsi="Arial" w:cs="Arial"/>
          <w:sz w:val="24"/>
          <w:szCs w:val="24"/>
        </w:rPr>
        <w:t xml:space="preserve">, la Dirección de Vinculación y la Dirección de Administración y Finanzas se </w:t>
      </w:r>
      <w:r w:rsidR="00E21E30" w:rsidRPr="007533F7">
        <w:rPr>
          <w:rFonts w:ascii="Arial" w:hAnsi="Arial" w:cs="Arial"/>
          <w:sz w:val="24"/>
          <w:szCs w:val="24"/>
        </w:rPr>
        <w:t>coordinarán</w:t>
      </w:r>
      <w:r w:rsidRPr="007533F7">
        <w:rPr>
          <w:rFonts w:ascii="Arial" w:hAnsi="Arial" w:cs="Arial"/>
          <w:sz w:val="24"/>
          <w:szCs w:val="24"/>
        </w:rPr>
        <w:t xml:space="preserve"> con la finalidad de que </w:t>
      </w:r>
      <w:r w:rsidR="00A1761A">
        <w:rPr>
          <w:rFonts w:ascii="Arial" w:hAnsi="Arial" w:cs="Arial"/>
          <w:sz w:val="24"/>
          <w:szCs w:val="24"/>
        </w:rPr>
        <w:t>los servicios ofrecidos por la U</w:t>
      </w:r>
      <w:r w:rsidRPr="007533F7">
        <w:rPr>
          <w:rFonts w:ascii="Arial" w:hAnsi="Arial" w:cs="Arial"/>
          <w:sz w:val="24"/>
          <w:szCs w:val="24"/>
        </w:rPr>
        <w:t xml:space="preserve">niversidad tengan un buen desarrollo, conservando cada una de las </w:t>
      </w:r>
      <w:r w:rsidR="008275F1" w:rsidRPr="007533F7">
        <w:rPr>
          <w:rFonts w:ascii="Arial" w:hAnsi="Arial" w:cs="Arial"/>
          <w:sz w:val="24"/>
          <w:szCs w:val="24"/>
        </w:rPr>
        <w:t>áreas</w:t>
      </w:r>
      <w:r w:rsidRPr="007533F7">
        <w:rPr>
          <w:rFonts w:ascii="Arial" w:hAnsi="Arial" w:cs="Arial"/>
          <w:sz w:val="24"/>
          <w:szCs w:val="24"/>
        </w:rPr>
        <w:t xml:space="preserve"> sus respectivas responsabilidades.</w:t>
      </w:r>
    </w:p>
    <w:p w:rsidR="00460069" w:rsidRPr="007533F7" w:rsidRDefault="00F108EA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 7.- </w:t>
      </w:r>
      <w:r w:rsidRPr="007533F7">
        <w:rPr>
          <w:rFonts w:ascii="Arial" w:hAnsi="Arial" w:cs="Arial"/>
          <w:sz w:val="24"/>
          <w:szCs w:val="24"/>
        </w:rPr>
        <w:t xml:space="preserve">Las </w:t>
      </w:r>
      <w:r w:rsidR="008275F1" w:rsidRPr="007533F7">
        <w:rPr>
          <w:rFonts w:ascii="Arial" w:hAnsi="Arial" w:cs="Arial"/>
          <w:sz w:val="24"/>
          <w:szCs w:val="24"/>
        </w:rPr>
        <w:t>Jefaturas de Programas Educativos</w:t>
      </w:r>
      <w:r w:rsidRPr="007533F7">
        <w:rPr>
          <w:rFonts w:ascii="Arial" w:hAnsi="Arial" w:cs="Arial"/>
          <w:sz w:val="24"/>
          <w:szCs w:val="24"/>
        </w:rPr>
        <w:t xml:space="preserve"> contaran con el apoyo del personal especializado de la materia a qu</w:t>
      </w:r>
      <w:r w:rsidR="00A1761A">
        <w:rPr>
          <w:rFonts w:ascii="Arial" w:hAnsi="Arial" w:cs="Arial"/>
          <w:sz w:val="24"/>
          <w:szCs w:val="24"/>
        </w:rPr>
        <w:t>e se refiere la prestación del Servicio T</w:t>
      </w:r>
      <w:r w:rsidRPr="007533F7">
        <w:rPr>
          <w:rFonts w:ascii="Arial" w:hAnsi="Arial" w:cs="Arial"/>
          <w:sz w:val="24"/>
          <w:szCs w:val="24"/>
        </w:rPr>
        <w:t>ecnológico.</w:t>
      </w:r>
    </w:p>
    <w:p w:rsidR="00F108EA" w:rsidRPr="007533F7" w:rsidRDefault="00F108EA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 8.- </w:t>
      </w:r>
      <w:r w:rsidRPr="007533F7">
        <w:rPr>
          <w:rFonts w:ascii="Arial" w:hAnsi="Arial" w:cs="Arial"/>
          <w:sz w:val="24"/>
          <w:szCs w:val="24"/>
        </w:rPr>
        <w:t xml:space="preserve">Corresponde a </w:t>
      </w:r>
      <w:r w:rsidR="008275F1" w:rsidRPr="007533F7">
        <w:rPr>
          <w:rFonts w:ascii="Arial" w:hAnsi="Arial" w:cs="Arial"/>
          <w:sz w:val="24"/>
          <w:szCs w:val="24"/>
        </w:rPr>
        <w:t>los Programas Educativos</w:t>
      </w:r>
      <w:r w:rsidRPr="007533F7">
        <w:rPr>
          <w:rFonts w:ascii="Arial" w:hAnsi="Arial" w:cs="Arial"/>
          <w:sz w:val="24"/>
          <w:szCs w:val="24"/>
        </w:rPr>
        <w:t>:</w:t>
      </w:r>
    </w:p>
    <w:p w:rsidR="00F108EA" w:rsidRPr="007533F7" w:rsidRDefault="00F108EA" w:rsidP="007533F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Evaluar con</w:t>
      </w:r>
      <w:r w:rsidR="00A1761A">
        <w:rPr>
          <w:rFonts w:ascii="Arial" w:hAnsi="Arial" w:cs="Arial"/>
          <w:sz w:val="24"/>
          <w:szCs w:val="24"/>
        </w:rPr>
        <w:t>juntamente con la Dirección de V</w:t>
      </w:r>
      <w:r w:rsidRPr="007533F7">
        <w:rPr>
          <w:rFonts w:ascii="Arial" w:hAnsi="Arial" w:cs="Arial"/>
          <w:sz w:val="24"/>
          <w:szCs w:val="24"/>
        </w:rPr>
        <w:t>inculación, los currícul</w:t>
      </w:r>
      <w:r w:rsidR="00A1761A">
        <w:rPr>
          <w:rFonts w:ascii="Arial" w:hAnsi="Arial" w:cs="Arial"/>
          <w:sz w:val="24"/>
          <w:szCs w:val="24"/>
        </w:rPr>
        <w:t>os</w:t>
      </w:r>
      <w:r w:rsidRPr="007533F7">
        <w:rPr>
          <w:rFonts w:ascii="Arial" w:hAnsi="Arial" w:cs="Arial"/>
          <w:sz w:val="24"/>
          <w:szCs w:val="24"/>
        </w:rPr>
        <w:t xml:space="preserve"> de los instructores, consultores y asesores;</w:t>
      </w:r>
    </w:p>
    <w:p w:rsidR="00F108EA" w:rsidRPr="007533F7" w:rsidRDefault="00F108EA" w:rsidP="007533F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Evaluar los contenidos temáticos, manuales y material didáctico;</w:t>
      </w:r>
    </w:p>
    <w:p w:rsidR="00F108EA" w:rsidRPr="007533F7" w:rsidRDefault="00F108EA" w:rsidP="007533F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Supervisar el desempeño de instructores, asesores y consultores</w:t>
      </w:r>
      <w:r w:rsidR="005165BF">
        <w:rPr>
          <w:rFonts w:ascii="Arial" w:hAnsi="Arial" w:cs="Arial"/>
          <w:sz w:val="24"/>
          <w:szCs w:val="24"/>
        </w:rPr>
        <w:t>;</w:t>
      </w:r>
    </w:p>
    <w:p w:rsidR="00F108EA" w:rsidRPr="007533F7" w:rsidRDefault="00F108EA" w:rsidP="007533F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Supervisar el uso y conservación de las instalaciones y equipos en lo</w:t>
      </w:r>
      <w:r w:rsidR="005165BF">
        <w:rPr>
          <w:rFonts w:ascii="Arial" w:hAnsi="Arial" w:cs="Arial"/>
          <w:sz w:val="24"/>
          <w:szCs w:val="24"/>
        </w:rPr>
        <w:t>s que se realizan los servicios;</w:t>
      </w:r>
    </w:p>
    <w:p w:rsidR="00F108EA" w:rsidRPr="007533F7" w:rsidRDefault="00F108EA" w:rsidP="007533F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Atender oportunamente los requer</w:t>
      </w:r>
      <w:r w:rsidR="0058395C">
        <w:rPr>
          <w:rFonts w:ascii="Arial" w:hAnsi="Arial" w:cs="Arial"/>
          <w:sz w:val="24"/>
          <w:szCs w:val="24"/>
        </w:rPr>
        <w:t>imientos en cada Servicio T</w:t>
      </w:r>
      <w:r w:rsidRPr="007533F7">
        <w:rPr>
          <w:rFonts w:ascii="Arial" w:hAnsi="Arial" w:cs="Arial"/>
          <w:sz w:val="24"/>
          <w:szCs w:val="24"/>
        </w:rPr>
        <w:t>ecnológico que sea</w:t>
      </w:r>
      <w:r w:rsidR="00D861ED" w:rsidRPr="007533F7">
        <w:rPr>
          <w:rFonts w:ascii="Arial" w:hAnsi="Arial" w:cs="Arial"/>
          <w:sz w:val="24"/>
          <w:szCs w:val="24"/>
        </w:rPr>
        <w:t xml:space="preserve"> </w:t>
      </w:r>
      <w:r w:rsidRPr="007533F7">
        <w:rPr>
          <w:rFonts w:ascii="Arial" w:hAnsi="Arial" w:cs="Arial"/>
          <w:sz w:val="24"/>
          <w:szCs w:val="24"/>
        </w:rPr>
        <w:t>prestado en cuanto a los mat</w:t>
      </w:r>
      <w:r w:rsidR="005165BF">
        <w:rPr>
          <w:rFonts w:ascii="Arial" w:hAnsi="Arial" w:cs="Arial"/>
          <w:sz w:val="24"/>
          <w:szCs w:val="24"/>
        </w:rPr>
        <w:t>eriales, aulas, asistencia. Etc.;</w:t>
      </w:r>
    </w:p>
    <w:p w:rsidR="00F108EA" w:rsidRPr="007533F7" w:rsidRDefault="00F108EA" w:rsidP="007533F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Coordinar a los instructores, consultores y asesores</w:t>
      </w:r>
      <w:r w:rsidR="005165BF">
        <w:rPr>
          <w:rFonts w:ascii="Arial" w:hAnsi="Arial" w:cs="Arial"/>
          <w:sz w:val="24"/>
          <w:szCs w:val="24"/>
        </w:rPr>
        <w:t>;</w:t>
      </w:r>
    </w:p>
    <w:p w:rsidR="00F108EA" w:rsidRPr="007533F7" w:rsidRDefault="00F108EA" w:rsidP="007533F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Elaborar formatos e instructivos de trabajo con la mayor objetividad;</w:t>
      </w:r>
      <w:r w:rsidR="00384C7E" w:rsidRPr="007533F7">
        <w:rPr>
          <w:rFonts w:ascii="Arial" w:hAnsi="Arial" w:cs="Arial"/>
          <w:sz w:val="24"/>
          <w:szCs w:val="24"/>
        </w:rPr>
        <w:t xml:space="preserve"> </w:t>
      </w:r>
      <w:r w:rsidR="00F22AB7" w:rsidRPr="007533F7">
        <w:rPr>
          <w:rFonts w:ascii="Arial" w:hAnsi="Arial" w:cs="Arial"/>
          <w:sz w:val="24"/>
          <w:szCs w:val="24"/>
        </w:rPr>
        <w:t>y</w:t>
      </w:r>
    </w:p>
    <w:p w:rsidR="00424958" w:rsidRPr="007533F7" w:rsidRDefault="00877539" w:rsidP="007533F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L</w:t>
      </w:r>
      <w:r w:rsidR="00424958" w:rsidRPr="007533F7">
        <w:rPr>
          <w:rFonts w:ascii="Arial" w:hAnsi="Arial" w:cs="Arial"/>
          <w:sz w:val="24"/>
          <w:szCs w:val="24"/>
        </w:rPr>
        <w:t>as demás que le otorguen las disposiciones reglamentarias de la Universidad.</w:t>
      </w:r>
    </w:p>
    <w:p w:rsidR="00424958" w:rsidRPr="007533F7" w:rsidRDefault="00424958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lastRenderedPageBreak/>
        <w:t xml:space="preserve">ARTICULO 9.- </w:t>
      </w:r>
      <w:r w:rsidRPr="007533F7">
        <w:rPr>
          <w:rFonts w:ascii="Arial" w:hAnsi="Arial" w:cs="Arial"/>
          <w:sz w:val="24"/>
          <w:szCs w:val="24"/>
        </w:rPr>
        <w:t>Corresponde a la Dirección de Vinculación, previa autorización del Rector, las siguientes funciones:</w:t>
      </w:r>
    </w:p>
    <w:p w:rsidR="00424958" w:rsidRPr="007533F7" w:rsidRDefault="00424958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Autorizar los progra</w:t>
      </w:r>
      <w:r w:rsidR="0058395C">
        <w:rPr>
          <w:rFonts w:ascii="Arial" w:hAnsi="Arial" w:cs="Arial"/>
          <w:sz w:val="24"/>
          <w:szCs w:val="24"/>
        </w:rPr>
        <w:t>mas de Servicios a la I</w:t>
      </w:r>
      <w:r w:rsidR="005165BF">
        <w:rPr>
          <w:rFonts w:ascii="Arial" w:hAnsi="Arial" w:cs="Arial"/>
          <w:sz w:val="24"/>
          <w:szCs w:val="24"/>
        </w:rPr>
        <w:t>ndustria;</w:t>
      </w:r>
    </w:p>
    <w:p w:rsidR="00424958" w:rsidRPr="007533F7" w:rsidRDefault="00424958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 xml:space="preserve">Autorizar, conjuntamente con los </w:t>
      </w:r>
      <w:r w:rsidR="00877539" w:rsidRPr="007533F7">
        <w:rPr>
          <w:rFonts w:ascii="Arial" w:hAnsi="Arial" w:cs="Arial"/>
          <w:sz w:val="24"/>
          <w:szCs w:val="24"/>
        </w:rPr>
        <w:t>Jefes de Programa Educativo</w:t>
      </w:r>
      <w:r w:rsidRPr="007533F7">
        <w:rPr>
          <w:rFonts w:ascii="Arial" w:hAnsi="Arial" w:cs="Arial"/>
          <w:sz w:val="24"/>
          <w:szCs w:val="24"/>
        </w:rPr>
        <w:t xml:space="preserve">, la participación de la Universidad en las </w:t>
      </w:r>
      <w:r w:rsidR="0058395C">
        <w:rPr>
          <w:rFonts w:ascii="Arial" w:hAnsi="Arial" w:cs="Arial"/>
          <w:sz w:val="24"/>
          <w:szCs w:val="24"/>
        </w:rPr>
        <w:t>convocatorias de prestación de Servicios T</w:t>
      </w:r>
      <w:r w:rsidRPr="007533F7">
        <w:rPr>
          <w:rFonts w:ascii="Arial" w:hAnsi="Arial" w:cs="Arial"/>
          <w:sz w:val="24"/>
          <w:szCs w:val="24"/>
        </w:rPr>
        <w:t>ecnológicos;</w:t>
      </w:r>
    </w:p>
    <w:p w:rsidR="00424958" w:rsidRPr="007533F7" w:rsidRDefault="00424958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 xml:space="preserve">Establecer, en forma conjunta con la Dirección de Administración y Finanzas, el costo de cada servicio y las condiciones de pago; </w:t>
      </w:r>
    </w:p>
    <w:p w:rsidR="00424958" w:rsidRPr="007533F7" w:rsidRDefault="00424958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Recibir los currículos vitae de los interesados en participar como instructores, consultores o asesores, para los efectos establecidos en la fracción I del artículo del presente reglamento;</w:t>
      </w:r>
    </w:p>
    <w:p w:rsidR="00424958" w:rsidRPr="007533F7" w:rsidRDefault="00424958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 xml:space="preserve">Establecer, en forma </w:t>
      </w:r>
      <w:r w:rsidR="00950705" w:rsidRPr="007533F7">
        <w:rPr>
          <w:rFonts w:ascii="Arial" w:hAnsi="Arial" w:cs="Arial"/>
          <w:sz w:val="24"/>
          <w:szCs w:val="24"/>
        </w:rPr>
        <w:t>conjunta con la Dirección de Administración y Finanzas y l</w:t>
      </w:r>
      <w:r w:rsidR="00877539" w:rsidRPr="007533F7">
        <w:rPr>
          <w:rFonts w:ascii="Arial" w:hAnsi="Arial" w:cs="Arial"/>
          <w:sz w:val="24"/>
          <w:szCs w:val="24"/>
        </w:rPr>
        <w:t>as Jefaturas de Programas Educativos</w:t>
      </w:r>
      <w:r w:rsidR="00950705" w:rsidRPr="007533F7">
        <w:rPr>
          <w:rFonts w:ascii="Arial" w:hAnsi="Arial" w:cs="Arial"/>
          <w:sz w:val="24"/>
          <w:szCs w:val="24"/>
        </w:rPr>
        <w:t>, las bases para la contratación de instructores, consultores y asesores, así como asignarlos a la impartición de servicios tecnológicos de acuerdo a su experiencia y nivel académico requerido;</w:t>
      </w:r>
    </w:p>
    <w:p w:rsidR="00F22AB7" w:rsidRPr="007533F7" w:rsidRDefault="00F22AB7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Evaluar al final de cada programa el desempeño de los instructores, consultores y asesores, los cuales hará del conocimiento</w:t>
      </w:r>
      <w:r w:rsidR="005165BF">
        <w:rPr>
          <w:rFonts w:ascii="Arial" w:hAnsi="Arial" w:cs="Arial"/>
          <w:sz w:val="24"/>
          <w:szCs w:val="24"/>
        </w:rPr>
        <w:t xml:space="preserve"> de la Dirección de Vinculación;</w:t>
      </w:r>
    </w:p>
    <w:p w:rsidR="00F22AB7" w:rsidRPr="007533F7" w:rsidRDefault="00F22AB7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 xml:space="preserve">Actualizar ante la Dirección de Administración y Finanzas la lista de pagos por servicio, gestionando la entrega correspondiente </w:t>
      </w:r>
      <w:r w:rsidR="005165BF">
        <w:rPr>
          <w:rFonts w:ascii="Arial" w:hAnsi="Arial" w:cs="Arial"/>
          <w:sz w:val="24"/>
          <w:szCs w:val="24"/>
        </w:rPr>
        <w:t xml:space="preserve">a los instructores y asesores; </w:t>
      </w:r>
    </w:p>
    <w:p w:rsidR="00950705" w:rsidRPr="007533F7" w:rsidRDefault="00950705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 xml:space="preserve">Determinar, con los </w:t>
      </w:r>
      <w:r w:rsidR="00877539" w:rsidRPr="007533F7">
        <w:rPr>
          <w:rFonts w:ascii="Arial" w:hAnsi="Arial" w:cs="Arial"/>
          <w:sz w:val="24"/>
          <w:szCs w:val="24"/>
        </w:rPr>
        <w:t>Jefes de Programa Educativo</w:t>
      </w:r>
      <w:r w:rsidRPr="007533F7">
        <w:rPr>
          <w:rFonts w:ascii="Arial" w:hAnsi="Arial" w:cs="Arial"/>
          <w:sz w:val="24"/>
          <w:szCs w:val="24"/>
        </w:rPr>
        <w:t xml:space="preserve"> y el de Administración y Finanzas, el otorgamiento de becas al per</w:t>
      </w:r>
      <w:r w:rsidR="0058395C">
        <w:rPr>
          <w:rFonts w:ascii="Arial" w:hAnsi="Arial" w:cs="Arial"/>
          <w:sz w:val="24"/>
          <w:szCs w:val="24"/>
        </w:rPr>
        <w:t>sonal de la Universidad en los Servicios T</w:t>
      </w:r>
      <w:r w:rsidRPr="007533F7">
        <w:rPr>
          <w:rFonts w:ascii="Arial" w:hAnsi="Arial" w:cs="Arial"/>
          <w:sz w:val="24"/>
          <w:szCs w:val="24"/>
        </w:rPr>
        <w:t>ecnológicos;</w:t>
      </w:r>
    </w:p>
    <w:p w:rsidR="00950705" w:rsidRPr="007533F7" w:rsidRDefault="00D861ED" w:rsidP="007533F7">
      <w:pPr>
        <w:pStyle w:val="Prrafodelista"/>
        <w:numPr>
          <w:ilvl w:val="1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 xml:space="preserve">Realizar </w:t>
      </w:r>
      <w:r w:rsidR="00950705" w:rsidRPr="007533F7">
        <w:rPr>
          <w:rFonts w:ascii="Arial" w:hAnsi="Arial" w:cs="Arial"/>
          <w:sz w:val="24"/>
          <w:szCs w:val="24"/>
        </w:rPr>
        <w:t>la expedición de constancias, diplomas o reconocimientos a los que aprobaran los servicios tecnológicos prestados, en los términos de lo establecido por el artíc</w:t>
      </w:r>
      <w:r w:rsidR="00877539" w:rsidRPr="007533F7">
        <w:rPr>
          <w:rFonts w:ascii="Arial" w:hAnsi="Arial" w:cs="Arial"/>
          <w:sz w:val="24"/>
          <w:szCs w:val="24"/>
        </w:rPr>
        <w:t>ulo 2</w:t>
      </w:r>
      <w:r w:rsidR="0058395C">
        <w:rPr>
          <w:rFonts w:ascii="Arial" w:hAnsi="Arial" w:cs="Arial"/>
          <w:sz w:val="24"/>
          <w:szCs w:val="24"/>
        </w:rPr>
        <w:t>2</w:t>
      </w:r>
      <w:r w:rsidR="00877539" w:rsidRPr="007533F7">
        <w:rPr>
          <w:rFonts w:ascii="Arial" w:hAnsi="Arial" w:cs="Arial"/>
          <w:sz w:val="24"/>
          <w:szCs w:val="24"/>
        </w:rPr>
        <w:t xml:space="preserve"> del presente reglamento.</w:t>
      </w:r>
    </w:p>
    <w:p w:rsidR="00950705" w:rsidRPr="007533F7" w:rsidRDefault="00950705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 xml:space="preserve">Elaborar cuatrimestralmente, en forma conjunta con los </w:t>
      </w:r>
      <w:r w:rsidR="00877539" w:rsidRPr="007533F7">
        <w:rPr>
          <w:rFonts w:ascii="Arial" w:hAnsi="Arial" w:cs="Arial"/>
          <w:sz w:val="24"/>
          <w:szCs w:val="24"/>
        </w:rPr>
        <w:t>Jefes de Programa Educativo</w:t>
      </w:r>
      <w:r w:rsidRPr="007533F7">
        <w:rPr>
          <w:rFonts w:ascii="Arial" w:hAnsi="Arial" w:cs="Arial"/>
          <w:sz w:val="24"/>
          <w:szCs w:val="24"/>
        </w:rPr>
        <w:t>, los programas de servicios a la industria, conforme con el diagnostico de necesidades de las empresas y los participantes;</w:t>
      </w:r>
    </w:p>
    <w:p w:rsidR="00950705" w:rsidRPr="007533F7" w:rsidRDefault="00950705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Promover y difundir, con el apoyo de</w:t>
      </w:r>
      <w:r w:rsidR="0058395C">
        <w:rPr>
          <w:rFonts w:ascii="Arial" w:hAnsi="Arial" w:cs="Arial"/>
          <w:sz w:val="24"/>
          <w:szCs w:val="24"/>
        </w:rPr>
        <w:t>l Departamento de Difusión los S</w:t>
      </w:r>
      <w:r w:rsidRPr="007533F7">
        <w:rPr>
          <w:rFonts w:ascii="Arial" w:hAnsi="Arial" w:cs="Arial"/>
          <w:sz w:val="24"/>
          <w:szCs w:val="24"/>
        </w:rPr>
        <w:t>er</w:t>
      </w:r>
      <w:r w:rsidR="0058395C">
        <w:rPr>
          <w:rFonts w:ascii="Arial" w:hAnsi="Arial" w:cs="Arial"/>
          <w:sz w:val="24"/>
          <w:szCs w:val="24"/>
        </w:rPr>
        <w:t>vicios T</w:t>
      </w:r>
      <w:r w:rsidR="005165BF">
        <w:rPr>
          <w:rFonts w:ascii="Arial" w:hAnsi="Arial" w:cs="Arial"/>
          <w:sz w:val="24"/>
          <w:szCs w:val="24"/>
        </w:rPr>
        <w:t>ecnológicos programados;</w:t>
      </w:r>
    </w:p>
    <w:p w:rsidR="00950705" w:rsidRPr="007533F7" w:rsidRDefault="00950705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Diseñar,</w:t>
      </w:r>
      <w:r w:rsidR="003F520A" w:rsidRPr="007533F7">
        <w:rPr>
          <w:rFonts w:ascii="Arial" w:hAnsi="Arial" w:cs="Arial"/>
          <w:sz w:val="24"/>
          <w:szCs w:val="24"/>
        </w:rPr>
        <w:t xml:space="preserve"> </w:t>
      </w:r>
      <w:r w:rsidRPr="007533F7">
        <w:rPr>
          <w:rFonts w:ascii="Arial" w:hAnsi="Arial" w:cs="Arial"/>
          <w:sz w:val="24"/>
          <w:szCs w:val="24"/>
        </w:rPr>
        <w:t>el programa de tr</w:t>
      </w:r>
      <w:r w:rsidR="0058395C">
        <w:rPr>
          <w:rFonts w:ascii="Arial" w:hAnsi="Arial" w:cs="Arial"/>
          <w:sz w:val="24"/>
          <w:szCs w:val="24"/>
        </w:rPr>
        <w:t>abajo de cada Servicio T</w:t>
      </w:r>
      <w:r w:rsidRPr="007533F7">
        <w:rPr>
          <w:rFonts w:ascii="Arial" w:hAnsi="Arial" w:cs="Arial"/>
          <w:sz w:val="24"/>
          <w:szCs w:val="24"/>
        </w:rPr>
        <w:t>ecnológico, comprendiendo: duración, inicio, objetivo y contenido, de conformidad a las necesidades del solicitante o a la naturaleza del servicio ofrecido.</w:t>
      </w:r>
    </w:p>
    <w:p w:rsidR="00950705" w:rsidRPr="007533F7" w:rsidRDefault="00950705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Supervisar el desarrol</w:t>
      </w:r>
      <w:r w:rsidR="0058395C">
        <w:rPr>
          <w:rFonts w:ascii="Arial" w:hAnsi="Arial" w:cs="Arial"/>
          <w:sz w:val="24"/>
          <w:szCs w:val="24"/>
        </w:rPr>
        <w:t>lo de cada S</w:t>
      </w:r>
      <w:r w:rsidR="005165BF">
        <w:rPr>
          <w:rFonts w:ascii="Arial" w:hAnsi="Arial" w:cs="Arial"/>
          <w:sz w:val="24"/>
          <w:szCs w:val="24"/>
        </w:rPr>
        <w:t xml:space="preserve">ervicio </w:t>
      </w:r>
      <w:r w:rsidR="0058395C">
        <w:rPr>
          <w:rFonts w:ascii="Arial" w:hAnsi="Arial" w:cs="Arial"/>
          <w:sz w:val="24"/>
          <w:szCs w:val="24"/>
        </w:rPr>
        <w:t>T</w:t>
      </w:r>
      <w:r w:rsidR="005165BF">
        <w:rPr>
          <w:rFonts w:ascii="Arial" w:hAnsi="Arial" w:cs="Arial"/>
          <w:sz w:val="24"/>
          <w:szCs w:val="24"/>
        </w:rPr>
        <w:t>ecnológico;</w:t>
      </w:r>
    </w:p>
    <w:p w:rsidR="00950705" w:rsidRPr="007533F7" w:rsidRDefault="00950705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Realizar visitas a empresas para detectar las necesidades que puedan ser atendidas;</w:t>
      </w:r>
    </w:p>
    <w:p w:rsidR="00950705" w:rsidRPr="007533F7" w:rsidRDefault="00790E7A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Aplicar encuestas a los beneficiarios del servicio, a fin de evaluar el desarrollo del programa general;</w:t>
      </w:r>
    </w:p>
    <w:p w:rsidR="00790E7A" w:rsidRPr="007533F7" w:rsidRDefault="00790E7A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Tramitar ante las dependencias oficiales los apo</w:t>
      </w:r>
      <w:r w:rsidR="005165BF">
        <w:rPr>
          <w:rFonts w:ascii="Arial" w:hAnsi="Arial" w:cs="Arial"/>
          <w:sz w:val="24"/>
          <w:szCs w:val="24"/>
        </w:rPr>
        <w:t>yos requeridos en cada programa; y,</w:t>
      </w:r>
    </w:p>
    <w:p w:rsidR="00790E7A" w:rsidRPr="007533F7" w:rsidRDefault="00790E7A" w:rsidP="007533F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lastRenderedPageBreak/>
        <w:t>Las demás que le otorguen las disposiciones reglamentarias de la Universidad.</w:t>
      </w:r>
    </w:p>
    <w:p w:rsidR="00790E7A" w:rsidRPr="007533F7" w:rsidRDefault="00790E7A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10.- </w:t>
      </w:r>
      <w:r w:rsidRPr="007533F7">
        <w:rPr>
          <w:rFonts w:ascii="Arial" w:hAnsi="Arial" w:cs="Arial"/>
          <w:sz w:val="24"/>
          <w:szCs w:val="24"/>
        </w:rPr>
        <w:t>Corresponde a la Dirección de Administración y Finanzas:</w:t>
      </w:r>
    </w:p>
    <w:p w:rsidR="00790E7A" w:rsidRPr="007533F7" w:rsidRDefault="0058395C" w:rsidP="007533F7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Apoyar la realización de los Servicios T</w:t>
      </w:r>
      <w:r w:rsidR="00790E7A" w:rsidRPr="007533F7">
        <w:rPr>
          <w:rFonts w:ascii="Arial" w:hAnsi="Arial" w:cs="Arial"/>
          <w:sz w:val="24"/>
          <w:szCs w:val="24"/>
        </w:rPr>
        <w:t>ecnológicos;</w:t>
      </w:r>
    </w:p>
    <w:p w:rsidR="00790E7A" w:rsidRPr="007533F7" w:rsidRDefault="00790E7A" w:rsidP="007533F7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Recibir los pagos correspondientes;</w:t>
      </w:r>
    </w:p>
    <w:p w:rsidR="00790E7A" w:rsidRPr="007533F7" w:rsidRDefault="00790E7A" w:rsidP="007533F7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Realizar los pagos a instructores, consultores y asesores, llevando</w:t>
      </w:r>
      <w:r w:rsidR="005165BF">
        <w:rPr>
          <w:rFonts w:ascii="Arial" w:hAnsi="Arial" w:cs="Arial"/>
          <w:sz w:val="24"/>
          <w:szCs w:val="24"/>
        </w:rPr>
        <w:t xml:space="preserve"> los registros correspondientes; y,</w:t>
      </w:r>
    </w:p>
    <w:p w:rsidR="00790E7A" w:rsidRPr="007533F7" w:rsidRDefault="00790E7A" w:rsidP="007533F7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Realizar el pago de los demás gastos inherentes al servicio que contratara</w:t>
      </w:r>
      <w:r w:rsidR="00F22AB7" w:rsidRPr="007533F7">
        <w:rPr>
          <w:rFonts w:ascii="Arial" w:hAnsi="Arial" w:cs="Arial"/>
          <w:sz w:val="24"/>
          <w:szCs w:val="24"/>
        </w:rPr>
        <w:t>, como se señala en el artículo 5 de este reglamento.</w:t>
      </w:r>
    </w:p>
    <w:p w:rsidR="00790E7A" w:rsidRPr="007533F7" w:rsidRDefault="00790E7A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11.- </w:t>
      </w:r>
      <w:r w:rsidRPr="007533F7">
        <w:rPr>
          <w:rFonts w:ascii="Arial" w:hAnsi="Arial" w:cs="Arial"/>
          <w:sz w:val="24"/>
          <w:szCs w:val="24"/>
        </w:rPr>
        <w:t>En los servicios de capacitación, el número máximo de participantes será de 2</w:t>
      </w:r>
      <w:r w:rsidR="00F22AB7" w:rsidRPr="007533F7">
        <w:rPr>
          <w:rFonts w:ascii="Arial" w:hAnsi="Arial" w:cs="Arial"/>
          <w:sz w:val="24"/>
          <w:szCs w:val="24"/>
        </w:rPr>
        <w:t>0</w:t>
      </w:r>
      <w:r w:rsidRPr="007533F7">
        <w:rPr>
          <w:rFonts w:ascii="Arial" w:hAnsi="Arial" w:cs="Arial"/>
          <w:sz w:val="24"/>
          <w:szCs w:val="24"/>
        </w:rPr>
        <w:t>, y el mínimo para abrirlo será de 12. Una vez cubierto el mínimo de participantes por parte de los empresarios o la sociedad en general, si existieren lugares disponibles, y con dos días anteriores a su inicio, a través del Departamento de Recursos Humanos, se hará extensiva la invitación al personal de la Universidad que reúna las características del perfil definidas por el instructor y objetivos a alcanzar, de tal forma que el grupo mantenga un nivel homogéneo. En este caso no excederá de una beca por Dirección.</w:t>
      </w:r>
    </w:p>
    <w:p w:rsidR="00790E7A" w:rsidRPr="007533F7" w:rsidRDefault="00790E7A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12.- </w:t>
      </w:r>
      <w:r w:rsidRPr="007533F7">
        <w:rPr>
          <w:rFonts w:ascii="Arial" w:hAnsi="Arial" w:cs="Arial"/>
          <w:sz w:val="24"/>
          <w:szCs w:val="24"/>
        </w:rPr>
        <w:t>Cua</w:t>
      </w:r>
      <w:r w:rsidR="0058395C">
        <w:rPr>
          <w:rFonts w:ascii="Arial" w:hAnsi="Arial" w:cs="Arial"/>
          <w:sz w:val="24"/>
          <w:szCs w:val="24"/>
        </w:rPr>
        <w:t>ndo un miembro de la comunidad U</w:t>
      </w:r>
      <w:r w:rsidRPr="007533F7">
        <w:rPr>
          <w:rFonts w:ascii="Arial" w:hAnsi="Arial" w:cs="Arial"/>
          <w:sz w:val="24"/>
          <w:szCs w:val="24"/>
        </w:rPr>
        <w:t>niversitaria</w:t>
      </w:r>
      <w:r w:rsidR="00877539" w:rsidRPr="007533F7">
        <w:rPr>
          <w:rFonts w:ascii="Arial" w:hAnsi="Arial" w:cs="Arial"/>
          <w:sz w:val="24"/>
          <w:szCs w:val="24"/>
        </w:rPr>
        <w:t xml:space="preserve"> que</w:t>
      </w:r>
      <w:r w:rsidRPr="007533F7">
        <w:rPr>
          <w:rFonts w:ascii="Arial" w:hAnsi="Arial" w:cs="Arial"/>
          <w:sz w:val="24"/>
          <w:szCs w:val="24"/>
        </w:rPr>
        <w:t xml:space="preserve"> tenga especial interés en participar en algún servicio de capacitación,</w:t>
      </w:r>
      <w:r w:rsidR="00877539" w:rsidRPr="007533F7">
        <w:rPr>
          <w:rFonts w:ascii="Arial" w:hAnsi="Arial" w:cs="Arial"/>
          <w:sz w:val="24"/>
          <w:szCs w:val="24"/>
        </w:rPr>
        <w:t xml:space="preserve"> y</w:t>
      </w:r>
      <w:r w:rsidRPr="007533F7">
        <w:rPr>
          <w:rFonts w:ascii="Arial" w:hAnsi="Arial" w:cs="Arial"/>
          <w:sz w:val="24"/>
          <w:szCs w:val="24"/>
        </w:rPr>
        <w:t xml:space="preserve"> no reúna los requisitos como beneficiario de una beca o se haya agotado éstas, podrá, de conformidad a los recursos presupuestales disponibles obtener un descuento hasta del 30 </w:t>
      </w:r>
      <w:r w:rsidR="004E3028" w:rsidRPr="007533F7">
        <w:rPr>
          <w:rFonts w:ascii="Arial" w:hAnsi="Arial" w:cs="Arial"/>
          <w:sz w:val="24"/>
          <w:szCs w:val="24"/>
        </w:rPr>
        <w:t>% sobre el costo total del servicio ofrecido; debiendo el interesado presentar solicitud ante la Dirección de Admini</w:t>
      </w:r>
      <w:r w:rsidR="00F22AB7" w:rsidRPr="007533F7">
        <w:rPr>
          <w:rFonts w:ascii="Arial" w:hAnsi="Arial" w:cs="Arial"/>
          <w:sz w:val="24"/>
          <w:szCs w:val="24"/>
        </w:rPr>
        <w:t>stración y Finanzas</w:t>
      </w:r>
      <w:r w:rsidR="004E3028" w:rsidRPr="007533F7">
        <w:rPr>
          <w:rFonts w:ascii="Arial" w:hAnsi="Arial" w:cs="Arial"/>
          <w:sz w:val="24"/>
          <w:szCs w:val="24"/>
        </w:rPr>
        <w:t>.</w:t>
      </w:r>
    </w:p>
    <w:p w:rsidR="004E3028" w:rsidRPr="007533F7" w:rsidRDefault="004E3028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13.- </w:t>
      </w:r>
      <w:r w:rsidRPr="007533F7">
        <w:rPr>
          <w:rFonts w:ascii="Arial" w:hAnsi="Arial" w:cs="Arial"/>
          <w:sz w:val="24"/>
          <w:szCs w:val="24"/>
        </w:rPr>
        <w:t>Son obligaciones de los participantes en los servicios de capacitación:</w:t>
      </w:r>
    </w:p>
    <w:p w:rsidR="004E3028" w:rsidRPr="007533F7" w:rsidRDefault="004E3028" w:rsidP="007533F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Llenar la hoja de perfil y solicitud de inscripción;</w:t>
      </w:r>
    </w:p>
    <w:p w:rsidR="004E3028" w:rsidRPr="007533F7" w:rsidRDefault="004E3028" w:rsidP="007533F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En caso de diplomados, el interesado deberá de presentar su currículum vitae;</w:t>
      </w:r>
    </w:p>
    <w:p w:rsidR="004E3028" w:rsidRPr="007533F7" w:rsidRDefault="004E3028" w:rsidP="007533F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 xml:space="preserve">Efectuar el pago </w:t>
      </w:r>
      <w:r w:rsidR="00F22AB7" w:rsidRPr="007533F7">
        <w:rPr>
          <w:rFonts w:ascii="Arial" w:hAnsi="Arial" w:cs="Arial"/>
          <w:sz w:val="24"/>
          <w:szCs w:val="24"/>
        </w:rPr>
        <w:t>bancario y entregar comprobante a la Dirección de Administración y finanzas a través del área de caja</w:t>
      </w:r>
      <w:r w:rsidRPr="007533F7">
        <w:rPr>
          <w:rFonts w:ascii="Arial" w:hAnsi="Arial" w:cs="Arial"/>
          <w:sz w:val="24"/>
          <w:szCs w:val="24"/>
        </w:rPr>
        <w:t>, antes del inicio de cada módulo;</w:t>
      </w:r>
    </w:p>
    <w:p w:rsidR="004E3028" w:rsidRPr="007533F7" w:rsidRDefault="004E3028" w:rsidP="007533F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Asistir puntualmente al desarrollo del servicio;</w:t>
      </w:r>
    </w:p>
    <w:p w:rsidR="004E3028" w:rsidRPr="007533F7" w:rsidRDefault="004E3028" w:rsidP="007533F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Atender las indicaciones del instructor;</w:t>
      </w:r>
    </w:p>
    <w:p w:rsidR="004E3028" w:rsidRPr="007533F7" w:rsidRDefault="004E3028" w:rsidP="007533F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Prese</w:t>
      </w:r>
      <w:r w:rsidR="005165BF">
        <w:rPr>
          <w:rFonts w:ascii="Arial" w:hAnsi="Arial" w:cs="Arial"/>
          <w:sz w:val="24"/>
          <w:szCs w:val="24"/>
        </w:rPr>
        <w:t>ntar los exámenes de evaluación; y,</w:t>
      </w:r>
    </w:p>
    <w:p w:rsidR="004E3028" w:rsidRPr="007533F7" w:rsidRDefault="004E3028" w:rsidP="007533F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Requisitar la hoja correspondiente al desempeño del instructor.</w:t>
      </w:r>
    </w:p>
    <w:p w:rsidR="004E3028" w:rsidRPr="007533F7" w:rsidRDefault="0082414E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14.- </w:t>
      </w:r>
      <w:r w:rsidRPr="007533F7">
        <w:rPr>
          <w:rFonts w:ascii="Arial" w:hAnsi="Arial" w:cs="Arial"/>
          <w:sz w:val="24"/>
          <w:szCs w:val="24"/>
        </w:rPr>
        <w:t>Los participantes de los servicios de capacitación y actualización podrán recibir certificados o constancias, siempre y cuando acrediten haber logrados los objetivos, aprobado las evaluaciones, tengan una asistencia del 90 % y hayan pagado el costo del servicio.</w:t>
      </w:r>
    </w:p>
    <w:p w:rsidR="0082414E" w:rsidRPr="007533F7" w:rsidRDefault="0082414E" w:rsidP="007533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lastRenderedPageBreak/>
        <w:t>CAPITULO TERCERO</w:t>
      </w:r>
    </w:p>
    <w:p w:rsidR="0082414E" w:rsidRPr="007533F7" w:rsidRDefault="0082414E" w:rsidP="007533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>DE LOS INSTRUCTORES, CONSULTORES Y ASESORES</w:t>
      </w:r>
    </w:p>
    <w:p w:rsidR="00877539" w:rsidRPr="007533F7" w:rsidRDefault="00877539" w:rsidP="007533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414E" w:rsidRPr="007533F7" w:rsidRDefault="0082414E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15.- </w:t>
      </w:r>
      <w:r w:rsidRPr="007533F7">
        <w:rPr>
          <w:rFonts w:ascii="Arial" w:hAnsi="Arial" w:cs="Arial"/>
          <w:sz w:val="24"/>
          <w:szCs w:val="24"/>
        </w:rPr>
        <w:t xml:space="preserve">Los instructores, consultores y asesores, serán las personas designadas como responsables para desarrollar la </w:t>
      </w:r>
      <w:r w:rsidR="0058395C">
        <w:rPr>
          <w:rFonts w:ascii="Arial" w:hAnsi="Arial" w:cs="Arial"/>
          <w:sz w:val="24"/>
          <w:szCs w:val="24"/>
        </w:rPr>
        <w:t>prestación de los Servicios T</w:t>
      </w:r>
      <w:r w:rsidRPr="007533F7">
        <w:rPr>
          <w:rFonts w:ascii="Arial" w:hAnsi="Arial" w:cs="Arial"/>
          <w:sz w:val="24"/>
          <w:szCs w:val="24"/>
        </w:rPr>
        <w:t>ecnológicos y podrán ser:</w:t>
      </w:r>
    </w:p>
    <w:p w:rsidR="0082414E" w:rsidRPr="007533F7" w:rsidRDefault="0082414E" w:rsidP="007533F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Internos, y</w:t>
      </w:r>
    </w:p>
    <w:p w:rsidR="0082414E" w:rsidRPr="007533F7" w:rsidRDefault="0082414E" w:rsidP="007533F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Externos.</w:t>
      </w:r>
    </w:p>
    <w:p w:rsidR="004E153C" w:rsidRPr="007533F7" w:rsidRDefault="0082414E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Es requisito indispensable, para la participación de los instructores, consultores y asesores, la entrega de su currículum vita</w:t>
      </w:r>
      <w:r w:rsidR="004E153C" w:rsidRPr="007533F7">
        <w:rPr>
          <w:rFonts w:ascii="Arial" w:hAnsi="Arial" w:cs="Arial"/>
          <w:sz w:val="24"/>
          <w:szCs w:val="24"/>
        </w:rPr>
        <w:t>e al área de Servicios Tecnológicos, así como contar con su alta en hacienda para la expedición de recibos de honorarios por la prestación de sus servicios.</w:t>
      </w:r>
    </w:p>
    <w:p w:rsidR="004E153C" w:rsidRPr="007533F7" w:rsidRDefault="004E153C" w:rsidP="005165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414E" w:rsidRPr="007533F7" w:rsidRDefault="0082414E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16.- </w:t>
      </w:r>
      <w:r w:rsidRPr="007533F7">
        <w:rPr>
          <w:rFonts w:ascii="Arial" w:hAnsi="Arial" w:cs="Arial"/>
          <w:sz w:val="24"/>
          <w:szCs w:val="24"/>
        </w:rPr>
        <w:t>Los instructores, consultores y asesores internos, son las personas físicas adscritas a la Universidad, que teniendo el carácter de profesor de tiempo completo o de asignatura i</w:t>
      </w:r>
      <w:r w:rsidR="0058395C">
        <w:rPr>
          <w:rFonts w:ascii="Arial" w:hAnsi="Arial" w:cs="Arial"/>
          <w:sz w:val="24"/>
          <w:szCs w:val="24"/>
        </w:rPr>
        <w:t>ntervienen en los programas de S</w:t>
      </w:r>
      <w:r w:rsidRPr="007533F7">
        <w:rPr>
          <w:rFonts w:ascii="Arial" w:hAnsi="Arial" w:cs="Arial"/>
          <w:sz w:val="24"/>
          <w:szCs w:val="24"/>
        </w:rPr>
        <w:t xml:space="preserve">ervicios </w:t>
      </w:r>
      <w:r w:rsidR="0058395C">
        <w:rPr>
          <w:rFonts w:ascii="Arial" w:hAnsi="Arial" w:cs="Arial"/>
          <w:sz w:val="24"/>
          <w:szCs w:val="24"/>
        </w:rPr>
        <w:t>T</w:t>
      </w:r>
      <w:r w:rsidRPr="007533F7">
        <w:rPr>
          <w:rFonts w:ascii="Arial" w:hAnsi="Arial" w:cs="Arial"/>
          <w:sz w:val="24"/>
          <w:szCs w:val="24"/>
        </w:rPr>
        <w:t>ecnológicos, conforme a su perfil profesional, conocimientos y experiencias.</w:t>
      </w:r>
    </w:p>
    <w:p w:rsidR="0082414E" w:rsidRPr="007533F7" w:rsidRDefault="0082414E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17.- </w:t>
      </w:r>
      <w:r w:rsidRPr="007533F7">
        <w:rPr>
          <w:rFonts w:ascii="Arial" w:hAnsi="Arial" w:cs="Arial"/>
          <w:sz w:val="24"/>
          <w:szCs w:val="24"/>
        </w:rPr>
        <w:t xml:space="preserve">Los </w:t>
      </w:r>
      <w:r w:rsidR="00B05E43" w:rsidRPr="007533F7">
        <w:rPr>
          <w:rFonts w:ascii="Arial" w:hAnsi="Arial" w:cs="Arial"/>
          <w:sz w:val="24"/>
          <w:szCs w:val="24"/>
        </w:rPr>
        <w:t>instructores,</w:t>
      </w:r>
      <w:r w:rsidRPr="007533F7">
        <w:rPr>
          <w:rFonts w:ascii="Arial" w:hAnsi="Arial" w:cs="Arial"/>
          <w:sz w:val="24"/>
          <w:szCs w:val="24"/>
        </w:rPr>
        <w:t xml:space="preserve"> consultores y asesores externos, son las personas físicas independientes, contratadas eventualmente por la </w:t>
      </w:r>
      <w:r w:rsidR="00E1568F" w:rsidRPr="007533F7">
        <w:rPr>
          <w:rFonts w:ascii="Arial" w:hAnsi="Arial" w:cs="Arial"/>
          <w:sz w:val="24"/>
          <w:szCs w:val="24"/>
        </w:rPr>
        <w:t>Universidad,</w:t>
      </w:r>
      <w:r w:rsidRPr="007533F7">
        <w:rPr>
          <w:rFonts w:ascii="Arial" w:hAnsi="Arial" w:cs="Arial"/>
          <w:sz w:val="24"/>
          <w:szCs w:val="24"/>
        </w:rPr>
        <w:t xml:space="preserve"> para des</w:t>
      </w:r>
      <w:r w:rsidR="0058395C">
        <w:rPr>
          <w:rFonts w:ascii="Arial" w:hAnsi="Arial" w:cs="Arial"/>
          <w:sz w:val="24"/>
          <w:szCs w:val="24"/>
        </w:rPr>
        <w:t>arrollar en nombre de ella los Servicios T</w:t>
      </w:r>
      <w:r w:rsidRPr="007533F7">
        <w:rPr>
          <w:rFonts w:ascii="Arial" w:hAnsi="Arial" w:cs="Arial"/>
          <w:sz w:val="24"/>
          <w:szCs w:val="24"/>
        </w:rPr>
        <w:t>ecnológicos, conforme a su perfil profesional, conocimientos y experiencias.</w:t>
      </w:r>
    </w:p>
    <w:p w:rsidR="0082414E" w:rsidRPr="007533F7" w:rsidRDefault="0082414E" w:rsidP="00753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18.- </w:t>
      </w:r>
      <w:r w:rsidRPr="007533F7">
        <w:rPr>
          <w:rFonts w:ascii="Arial" w:hAnsi="Arial" w:cs="Arial"/>
          <w:sz w:val="24"/>
          <w:szCs w:val="24"/>
        </w:rPr>
        <w:t>Son obligaciones de los instructores:</w:t>
      </w:r>
    </w:p>
    <w:p w:rsidR="00197760" w:rsidRPr="007533F7" w:rsidRDefault="0082414E" w:rsidP="007533F7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 xml:space="preserve">Solicitar </w:t>
      </w:r>
      <w:r w:rsidR="00F22AB7" w:rsidRPr="007533F7">
        <w:rPr>
          <w:rFonts w:ascii="Arial" w:hAnsi="Arial" w:cs="Arial"/>
          <w:sz w:val="24"/>
          <w:szCs w:val="24"/>
        </w:rPr>
        <w:t xml:space="preserve">al área de </w:t>
      </w:r>
      <w:r w:rsidR="0058395C">
        <w:rPr>
          <w:rFonts w:ascii="Arial" w:hAnsi="Arial" w:cs="Arial"/>
          <w:sz w:val="24"/>
          <w:szCs w:val="24"/>
        </w:rPr>
        <w:t>S</w:t>
      </w:r>
      <w:r w:rsidR="00F22AB7" w:rsidRPr="007533F7">
        <w:rPr>
          <w:rFonts w:ascii="Arial" w:hAnsi="Arial" w:cs="Arial"/>
          <w:sz w:val="24"/>
          <w:szCs w:val="24"/>
        </w:rPr>
        <w:t>ervicios Tecnológicos</w:t>
      </w:r>
      <w:r w:rsidR="004E153C" w:rsidRPr="007533F7">
        <w:rPr>
          <w:rFonts w:ascii="Arial" w:hAnsi="Arial" w:cs="Arial"/>
          <w:sz w:val="24"/>
          <w:szCs w:val="24"/>
        </w:rPr>
        <w:t>,</w:t>
      </w:r>
      <w:r w:rsidRPr="007533F7">
        <w:rPr>
          <w:rFonts w:ascii="Arial" w:hAnsi="Arial" w:cs="Arial"/>
          <w:sz w:val="24"/>
          <w:szCs w:val="24"/>
        </w:rPr>
        <w:t xml:space="preserve"> el material didáctico para el servicio que fue designado;</w:t>
      </w:r>
      <w:r w:rsidR="00197760" w:rsidRPr="007533F7">
        <w:rPr>
          <w:rFonts w:ascii="Arial" w:hAnsi="Arial" w:cs="Arial"/>
          <w:sz w:val="24"/>
          <w:szCs w:val="24"/>
        </w:rPr>
        <w:t xml:space="preserve"> </w:t>
      </w:r>
    </w:p>
    <w:p w:rsidR="0082414E" w:rsidRPr="007533F7" w:rsidRDefault="00594581" w:rsidP="007533F7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Entregar a los participantes el material didáctico;</w:t>
      </w:r>
    </w:p>
    <w:p w:rsidR="00594581" w:rsidRPr="007533F7" w:rsidRDefault="00197760" w:rsidP="007533F7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Cumplir con la entrega de listas de asistencia de los participantes en el curso para la acreditación de su constancia</w:t>
      </w:r>
      <w:r w:rsidR="00594581" w:rsidRPr="007533F7">
        <w:rPr>
          <w:rFonts w:ascii="Arial" w:hAnsi="Arial" w:cs="Arial"/>
          <w:sz w:val="24"/>
          <w:szCs w:val="24"/>
        </w:rPr>
        <w:t>;</w:t>
      </w:r>
    </w:p>
    <w:p w:rsidR="00594581" w:rsidRPr="007533F7" w:rsidRDefault="00594581" w:rsidP="007533F7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 xml:space="preserve">Entregar resultados de las evaluaciones en plazo máximo de tres días hábiles </w:t>
      </w:r>
      <w:r w:rsidR="004E153C" w:rsidRPr="007533F7">
        <w:rPr>
          <w:rFonts w:ascii="Arial" w:hAnsi="Arial" w:cs="Arial"/>
          <w:sz w:val="24"/>
          <w:szCs w:val="24"/>
        </w:rPr>
        <w:t>posterior a su terminación, al área de Servicios Tecnológicos</w:t>
      </w:r>
      <w:r w:rsidR="005165BF">
        <w:rPr>
          <w:rFonts w:ascii="Arial" w:hAnsi="Arial" w:cs="Arial"/>
          <w:sz w:val="24"/>
          <w:szCs w:val="24"/>
        </w:rPr>
        <w:t>; e,</w:t>
      </w:r>
    </w:p>
    <w:p w:rsidR="00594581" w:rsidRPr="007533F7" w:rsidRDefault="00594581" w:rsidP="007533F7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 xml:space="preserve">Informar oportunamente al </w:t>
      </w:r>
      <w:r w:rsidR="004E153C" w:rsidRPr="007533F7">
        <w:rPr>
          <w:rFonts w:ascii="Arial" w:hAnsi="Arial" w:cs="Arial"/>
          <w:sz w:val="24"/>
          <w:szCs w:val="24"/>
        </w:rPr>
        <w:t xml:space="preserve">área de Servicios </w:t>
      </w:r>
      <w:r w:rsidR="00384C7E" w:rsidRPr="007533F7">
        <w:rPr>
          <w:rFonts w:ascii="Arial" w:hAnsi="Arial" w:cs="Arial"/>
          <w:sz w:val="24"/>
          <w:szCs w:val="24"/>
        </w:rPr>
        <w:t>Tecnológicos</w:t>
      </w:r>
      <w:r w:rsidRPr="007533F7">
        <w:rPr>
          <w:rFonts w:ascii="Arial" w:hAnsi="Arial" w:cs="Arial"/>
          <w:sz w:val="24"/>
          <w:szCs w:val="24"/>
        </w:rPr>
        <w:t xml:space="preserve"> correspondiente, cualquier prob</w:t>
      </w:r>
      <w:r w:rsidR="00361B37" w:rsidRPr="007533F7">
        <w:rPr>
          <w:rFonts w:ascii="Arial" w:hAnsi="Arial" w:cs="Arial"/>
          <w:sz w:val="24"/>
          <w:szCs w:val="24"/>
        </w:rPr>
        <w:t>lema</w:t>
      </w:r>
      <w:r w:rsidRPr="007533F7">
        <w:rPr>
          <w:rFonts w:ascii="Arial" w:hAnsi="Arial" w:cs="Arial"/>
          <w:sz w:val="24"/>
          <w:szCs w:val="24"/>
        </w:rPr>
        <w:t xml:space="preserve"> que se suscite durante la prestación del servicio.</w:t>
      </w:r>
    </w:p>
    <w:p w:rsidR="00594581" w:rsidRPr="007533F7" w:rsidRDefault="00594581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19.- </w:t>
      </w:r>
      <w:r w:rsidRPr="007533F7">
        <w:rPr>
          <w:rFonts w:ascii="Arial" w:hAnsi="Arial" w:cs="Arial"/>
          <w:sz w:val="24"/>
          <w:szCs w:val="24"/>
        </w:rPr>
        <w:t>Son obligaciones de los consultores:</w:t>
      </w:r>
    </w:p>
    <w:p w:rsidR="00594581" w:rsidRPr="007533F7" w:rsidRDefault="00594581" w:rsidP="007533F7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Elaborar el anteproyecto de trabajo;</w:t>
      </w:r>
    </w:p>
    <w:p w:rsidR="00594581" w:rsidRPr="007533F7" w:rsidRDefault="00594581" w:rsidP="007533F7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Realizar el diagnóstico correspondiente;</w:t>
      </w:r>
    </w:p>
    <w:p w:rsidR="00594581" w:rsidRPr="007533F7" w:rsidRDefault="00594581" w:rsidP="007533F7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Desarrollar el proyecto convenido;</w:t>
      </w:r>
    </w:p>
    <w:p w:rsidR="00594581" w:rsidRPr="007533F7" w:rsidRDefault="00594581" w:rsidP="007533F7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Cumplir con cada una de las etapas del proyecto autorizado;</w:t>
      </w:r>
    </w:p>
    <w:p w:rsidR="00594581" w:rsidRPr="007533F7" w:rsidRDefault="00594581" w:rsidP="007533F7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lastRenderedPageBreak/>
        <w:t xml:space="preserve">Elaborar y entregar al </w:t>
      </w:r>
      <w:r w:rsidR="004E153C" w:rsidRPr="007533F7">
        <w:rPr>
          <w:rFonts w:ascii="Arial" w:hAnsi="Arial" w:cs="Arial"/>
          <w:sz w:val="24"/>
          <w:szCs w:val="24"/>
        </w:rPr>
        <w:t>área de Servicios Tecnológicos</w:t>
      </w:r>
      <w:r w:rsidRPr="007533F7">
        <w:rPr>
          <w:rFonts w:ascii="Arial" w:hAnsi="Arial" w:cs="Arial"/>
          <w:sz w:val="24"/>
          <w:szCs w:val="24"/>
        </w:rPr>
        <w:t xml:space="preserve"> correspondiente un reporte de cada etapa, incluyendo un cronograma, con fechas y tiempo de realización, e</w:t>
      </w:r>
    </w:p>
    <w:p w:rsidR="00594581" w:rsidRPr="007533F7" w:rsidRDefault="004E153C" w:rsidP="007533F7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 xml:space="preserve">Informar oportunamente al área de Servicios Tecnológicos </w:t>
      </w:r>
      <w:r w:rsidR="00594581" w:rsidRPr="007533F7">
        <w:rPr>
          <w:rFonts w:ascii="Arial" w:hAnsi="Arial" w:cs="Arial"/>
          <w:sz w:val="24"/>
          <w:szCs w:val="24"/>
        </w:rPr>
        <w:t>correspondiente cualquier problema que se presente en la consultoría.</w:t>
      </w:r>
    </w:p>
    <w:p w:rsidR="00594581" w:rsidRPr="007533F7" w:rsidRDefault="00594581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 xml:space="preserve">ARTICULO 20.- </w:t>
      </w:r>
      <w:r w:rsidRPr="007533F7">
        <w:rPr>
          <w:rFonts w:ascii="Arial" w:hAnsi="Arial" w:cs="Arial"/>
          <w:sz w:val="24"/>
          <w:szCs w:val="24"/>
        </w:rPr>
        <w:t>Son obligaciones de los asesores:</w:t>
      </w:r>
    </w:p>
    <w:p w:rsidR="00594581" w:rsidRPr="007533F7" w:rsidRDefault="00594581" w:rsidP="007533F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Elaborar el anteproyecto de trabajo;</w:t>
      </w:r>
    </w:p>
    <w:p w:rsidR="00594581" w:rsidRPr="007533F7" w:rsidRDefault="00594581" w:rsidP="007533F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Integrar los formatos e instructivos requeridos;</w:t>
      </w:r>
    </w:p>
    <w:p w:rsidR="00594581" w:rsidRPr="007533F7" w:rsidRDefault="00594581" w:rsidP="007533F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Acudir puntualmente a las asesorías programadas;</w:t>
      </w:r>
    </w:p>
    <w:p w:rsidR="00594581" w:rsidRPr="007533F7" w:rsidRDefault="009F796A" w:rsidP="007533F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Elaborar y entregar, al</w:t>
      </w:r>
      <w:r w:rsidR="004E153C" w:rsidRPr="007533F7">
        <w:rPr>
          <w:rFonts w:ascii="Arial" w:hAnsi="Arial" w:cs="Arial"/>
          <w:sz w:val="24"/>
          <w:szCs w:val="24"/>
        </w:rPr>
        <w:t xml:space="preserve"> área de Servicios Tecnológicos </w:t>
      </w:r>
      <w:r w:rsidRPr="007533F7">
        <w:rPr>
          <w:rFonts w:ascii="Arial" w:hAnsi="Arial" w:cs="Arial"/>
          <w:sz w:val="24"/>
          <w:szCs w:val="24"/>
        </w:rPr>
        <w:t xml:space="preserve">que corresponda, un reporte del resultado de la asesoría, e </w:t>
      </w:r>
    </w:p>
    <w:p w:rsidR="009F796A" w:rsidRPr="007533F7" w:rsidRDefault="009F796A" w:rsidP="007533F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sz w:val="24"/>
          <w:szCs w:val="24"/>
        </w:rPr>
        <w:t>Informar oportunamente, cualquier problema que se presente en la consultoría.</w:t>
      </w:r>
    </w:p>
    <w:p w:rsidR="00211625" w:rsidRPr="007533F7" w:rsidRDefault="004E153C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>ARTICULO 21</w:t>
      </w:r>
      <w:r w:rsidR="009F796A" w:rsidRPr="007533F7">
        <w:rPr>
          <w:rFonts w:ascii="Arial" w:hAnsi="Arial" w:cs="Arial"/>
          <w:b/>
          <w:sz w:val="24"/>
          <w:szCs w:val="24"/>
        </w:rPr>
        <w:t xml:space="preserve">.- </w:t>
      </w:r>
      <w:r w:rsidR="009F796A" w:rsidRPr="007533F7">
        <w:rPr>
          <w:rFonts w:ascii="Arial" w:hAnsi="Arial" w:cs="Arial"/>
          <w:sz w:val="24"/>
          <w:szCs w:val="24"/>
        </w:rPr>
        <w:t>La base mínima para la compensación de instructores, consultores y asesores será la correspondiente al pago de una hora de asignatura, el cual se actualizará de acuerdo al incremento del salari</w:t>
      </w:r>
      <w:r w:rsidR="00211625" w:rsidRPr="007533F7">
        <w:rPr>
          <w:rFonts w:ascii="Arial" w:hAnsi="Arial" w:cs="Arial"/>
          <w:sz w:val="24"/>
          <w:szCs w:val="24"/>
        </w:rPr>
        <w:t>o mínimo profesional de la zona</w:t>
      </w:r>
    </w:p>
    <w:p w:rsidR="009F796A" w:rsidRPr="007533F7" w:rsidRDefault="007533F7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>A</w:t>
      </w:r>
      <w:r w:rsidR="004E153C" w:rsidRPr="007533F7">
        <w:rPr>
          <w:rFonts w:ascii="Arial" w:hAnsi="Arial" w:cs="Arial"/>
          <w:b/>
          <w:sz w:val="24"/>
          <w:szCs w:val="24"/>
        </w:rPr>
        <w:t>RTICULO 2</w:t>
      </w:r>
      <w:r w:rsidRPr="007533F7">
        <w:rPr>
          <w:rFonts w:ascii="Arial" w:hAnsi="Arial" w:cs="Arial"/>
          <w:b/>
          <w:sz w:val="24"/>
          <w:szCs w:val="24"/>
        </w:rPr>
        <w:t>2</w:t>
      </w:r>
      <w:r w:rsidR="009F796A" w:rsidRPr="007533F7">
        <w:rPr>
          <w:rFonts w:ascii="Arial" w:hAnsi="Arial" w:cs="Arial"/>
          <w:b/>
          <w:sz w:val="24"/>
          <w:szCs w:val="24"/>
        </w:rPr>
        <w:t xml:space="preserve">.- </w:t>
      </w:r>
      <w:r w:rsidR="009F796A" w:rsidRPr="007533F7">
        <w:rPr>
          <w:rFonts w:ascii="Arial" w:hAnsi="Arial" w:cs="Arial"/>
          <w:sz w:val="24"/>
          <w:szCs w:val="24"/>
        </w:rPr>
        <w:t>Al final de cada servicio de capacitación, para los efectos de lo establecido en el artículo 9 fracción VII del presente reglamento,</w:t>
      </w:r>
      <w:r w:rsidR="00D91E05" w:rsidRPr="007533F7">
        <w:rPr>
          <w:rFonts w:ascii="Arial" w:hAnsi="Arial" w:cs="Arial"/>
          <w:sz w:val="24"/>
          <w:szCs w:val="24"/>
        </w:rPr>
        <w:t xml:space="preserve"> el instructor, consultor o asesor </w:t>
      </w:r>
      <w:r w:rsidR="009F796A" w:rsidRPr="007533F7">
        <w:rPr>
          <w:rFonts w:ascii="Arial" w:hAnsi="Arial" w:cs="Arial"/>
          <w:sz w:val="24"/>
          <w:szCs w:val="24"/>
        </w:rPr>
        <w:t>remitirá a la Dirección de Vinculación, la relación de los participantes que hayan acreditado el curso impartido.</w:t>
      </w:r>
    </w:p>
    <w:p w:rsidR="009F796A" w:rsidRPr="007533F7" w:rsidRDefault="009F796A" w:rsidP="007533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96A" w:rsidRPr="007533F7" w:rsidRDefault="009F796A" w:rsidP="007533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>TRANSITORIOS</w:t>
      </w:r>
    </w:p>
    <w:p w:rsidR="009F796A" w:rsidRPr="007533F7" w:rsidRDefault="005165BF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>PRIMERO. -</w:t>
      </w:r>
      <w:r w:rsidR="009F796A" w:rsidRPr="007533F7">
        <w:rPr>
          <w:rFonts w:ascii="Arial" w:hAnsi="Arial" w:cs="Arial"/>
          <w:b/>
          <w:sz w:val="24"/>
          <w:szCs w:val="24"/>
        </w:rPr>
        <w:t xml:space="preserve"> </w:t>
      </w:r>
      <w:r w:rsidR="009F796A" w:rsidRPr="007533F7">
        <w:rPr>
          <w:rFonts w:ascii="Arial" w:hAnsi="Arial" w:cs="Arial"/>
          <w:sz w:val="24"/>
          <w:szCs w:val="24"/>
        </w:rPr>
        <w:t xml:space="preserve">El presente reglamento entra en vigor al día siguiente de que sea aprobado por el </w:t>
      </w:r>
      <w:r w:rsidR="007533F7" w:rsidRPr="007533F7">
        <w:rPr>
          <w:rFonts w:ascii="Arial" w:hAnsi="Arial" w:cs="Arial"/>
          <w:sz w:val="24"/>
          <w:szCs w:val="24"/>
        </w:rPr>
        <w:t xml:space="preserve">H. </w:t>
      </w:r>
      <w:r w:rsidR="009F796A" w:rsidRPr="007533F7">
        <w:rPr>
          <w:rFonts w:ascii="Arial" w:hAnsi="Arial" w:cs="Arial"/>
          <w:sz w:val="24"/>
          <w:szCs w:val="24"/>
        </w:rPr>
        <w:t>Consejo Directivo de la Universidad Tecnológica.</w:t>
      </w:r>
    </w:p>
    <w:p w:rsidR="00B630F0" w:rsidRPr="007533F7" w:rsidRDefault="005165BF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3F7">
        <w:rPr>
          <w:rFonts w:ascii="Arial" w:hAnsi="Arial" w:cs="Arial"/>
          <w:b/>
          <w:sz w:val="24"/>
          <w:szCs w:val="24"/>
        </w:rPr>
        <w:t>SEGUNDO. -</w:t>
      </w:r>
      <w:r w:rsidR="00E21E30" w:rsidRPr="007533F7">
        <w:rPr>
          <w:rFonts w:ascii="Arial" w:hAnsi="Arial" w:cs="Arial"/>
          <w:b/>
          <w:sz w:val="24"/>
          <w:szCs w:val="24"/>
        </w:rPr>
        <w:t xml:space="preserve"> </w:t>
      </w:r>
      <w:r w:rsidR="00E21E30" w:rsidRPr="007533F7">
        <w:rPr>
          <w:rFonts w:ascii="Arial" w:hAnsi="Arial" w:cs="Arial"/>
          <w:sz w:val="24"/>
          <w:szCs w:val="24"/>
        </w:rPr>
        <w:t xml:space="preserve">Lo no establecido por el presente reglamento, será resuelto por </w:t>
      </w:r>
      <w:r w:rsidR="00D633B4" w:rsidRPr="007533F7">
        <w:rPr>
          <w:rFonts w:ascii="Arial" w:hAnsi="Arial" w:cs="Arial"/>
          <w:sz w:val="24"/>
          <w:szCs w:val="24"/>
        </w:rPr>
        <w:t xml:space="preserve">las partes involucradas en el proceso como son: Dirección de Administración y Finanzas, Dirección de Vinculación y Jefes de Programas </w:t>
      </w:r>
      <w:r>
        <w:rPr>
          <w:rFonts w:ascii="Arial" w:hAnsi="Arial" w:cs="Arial"/>
          <w:sz w:val="24"/>
          <w:szCs w:val="24"/>
        </w:rPr>
        <w:t>E</w:t>
      </w:r>
      <w:r w:rsidR="00D633B4" w:rsidRPr="007533F7">
        <w:rPr>
          <w:rFonts w:ascii="Arial" w:hAnsi="Arial" w:cs="Arial"/>
          <w:sz w:val="24"/>
          <w:szCs w:val="24"/>
        </w:rPr>
        <w:t>ducativos.</w:t>
      </w:r>
    </w:p>
    <w:p w:rsidR="00B630F0" w:rsidRPr="007533F7" w:rsidRDefault="00B630F0" w:rsidP="007533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630F0" w:rsidRPr="007533F7" w:rsidSect="006E0DBB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4A" w:rsidRDefault="0051764A" w:rsidP="00B630F0">
      <w:pPr>
        <w:spacing w:after="0" w:line="240" w:lineRule="auto"/>
      </w:pPr>
      <w:r>
        <w:separator/>
      </w:r>
    </w:p>
  </w:endnote>
  <w:endnote w:type="continuationSeparator" w:id="0">
    <w:p w:rsidR="0051764A" w:rsidRDefault="0051764A" w:rsidP="00B6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lang w:val="es-ES"/>
      </w:rPr>
      <w:id w:val="-693071753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B053E0" w:rsidRDefault="00B053E0">
        <w:pPr>
          <w:pStyle w:val="Piedepgina"/>
          <w:jc w:val="right"/>
        </w:pPr>
        <w:r w:rsidRPr="00B053E0">
          <w:rPr>
            <w:b/>
            <w:sz w:val="20"/>
            <w:lang w:val="es-ES"/>
          </w:rPr>
          <w:t xml:space="preserve">REGLAMENTO DE SERVICIOS A LA INDUSTRIA </w:t>
        </w:r>
        <w:r>
          <w:rPr>
            <w:b/>
            <w:sz w:val="20"/>
            <w:lang w:val="es-ES"/>
          </w:rPr>
          <w:t xml:space="preserve">        </w:t>
        </w:r>
        <w:r w:rsidRPr="00B053E0">
          <w:rPr>
            <w:b/>
            <w:sz w:val="20"/>
            <w:lang w:val="es-ES"/>
          </w:rPr>
          <w:t xml:space="preserve">Pág. | </w:t>
        </w:r>
        <w:r w:rsidRPr="00B053E0">
          <w:rPr>
            <w:b/>
            <w:sz w:val="20"/>
          </w:rPr>
          <w:fldChar w:fldCharType="begin"/>
        </w:r>
        <w:r w:rsidRPr="00B053E0">
          <w:rPr>
            <w:b/>
            <w:sz w:val="20"/>
          </w:rPr>
          <w:instrText>PAGE   \* MERGEFORMAT</w:instrText>
        </w:r>
        <w:r w:rsidRPr="00B053E0">
          <w:rPr>
            <w:b/>
            <w:sz w:val="20"/>
          </w:rPr>
          <w:fldChar w:fldCharType="separate"/>
        </w:r>
        <w:r w:rsidR="00D71207" w:rsidRPr="00D71207">
          <w:rPr>
            <w:b/>
            <w:noProof/>
            <w:sz w:val="20"/>
            <w:lang w:val="es-ES"/>
          </w:rPr>
          <w:t>1</w:t>
        </w:r>
        <w:r w:rsidRPr="00B053E0">
          <w:rPr>
            <w:b/>
            <w:sz w:val="20"/>
          </w:rPr>
          <w:fldChar w:fldCharType="end"/>
        </w:r>
        <w:r w:rsidRPr="00B053E0">
          <w:rPr>
            <w:sz w:val="20"/>
            <w:lang w:val="es-ES"/>
          </w:rPr>
          <w:t xml:space="preserve"> </w:t>
        </w:r>
      </w:p>
    </w:sdtContent>
  </w:sdt>
  <w:p w:rsidR="00B053E0" w:rsidRDefault="00B053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4A" w:rsidRDefault="0051764A" w:rsidP="00B630F0">
      <w:pPr>
        <w:spacing w:after="0" w:line="240" w:lineRule="auto"/>
      </w:pPr>
      <w:r>
        <w:separator/>
      </w:r>
    </w:p>
  </w:footnote>
  <w:footnote w:type="continuationSeparator" w:id="0">
    <w:p w:rsidR="0051764A" w:rsidRDefault="0051764A" w:rsidP="00B6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F0" w:rsidRDefault="00B630F0">
    <w:pPr>
      <w:pStyle w:val="Encabezado"/>
    </w:pPr>
    <w:r>
      <w:rPr>
        <w:noProof/>
        <w:lang w:eastAsia="es-MX"/>
      </w:rPr>
      <w:drawing>
        <wp:inline distT="0" distB="0" distL="0" distR="0" wp14:anchorId="51F5BD80">
          <wp:extent cx="1048385" cy="8902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64A5"/>
    <w:multiLevelType w:val="hybridMultilevel"/>
    <w:tmpl w:val="A462CAA0"/>
    <w:lvl w:ilvl="0" w:tplc="FC307DEE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30635"/>
    <w:multiLevelType w:val="hybridMultilevel"/>
    <w:tmpl w:val="98384242"/>
    <w:lvl w:ilvl="0" w:tplc="FC307DEE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021E1"/>
    <w:multiLevelType w:val="hybridMultilevel"/>
    <w:tmpl w:val="BE20647A"/>
    <w:lvl w:ilvl="0" w:tplc="FC307DEE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C429F"/>
    <w:multiLevelType w:val="hybridMultilevel"/>
    <w:tmpl w:val="1B2CC2F0"/>
    <w:lvl w:ilvl="0" w:tplc="FC307DEE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563A"/>
    <w:multiLevelType w:val="hybridMultilevel"/>
    <w:tmpl w:val="63F04EB8"/>
    <w:lvl w:ilvl="0" w:tplc="FC307DEE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673B0"/>
    <w:multiLevelType w:val="hybridMultilevel"/>
    <w:tmpl w:val="DD72E470"/>
    <w:lvl w:ilvl="0" w:tplc="FC307DEE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27B74"/>
    <w:multiLevelType w:val="hybridMultilevel"/>
    <w:tmpl w:val="E01ADC1C"/>
    <w:lvl w:ilvl="0" w:tplc="FC307DEE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61C88"/>
    <w:multiLevelType w:val="hybridMultilevel"/>
    <w:tmpl w:val="6A0CEF16"/>
    <w:lvl w:ilvl="0" w:tplc="FC307DEE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A6F03"/>
    <w:multiLevelType w:val="hybridMultilevel"/>
    <w:tmpl w:val="2C647B26"/>
    <w:lvl w:ilvl="0" w:tplc="FC307DEE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758C1"/>
    <w:multiLevelType w:val="hybridMultilevel"/>
    <w:tmpl w:val="6EEA82EC"/>
    <w:lvl w:ilvl="0" w:tplc="FC307DEE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1C"/>
    <w:rsid w:val="00024B6B"/>
    <w:rsid w:val="00197760"/>
    <w:rsid w:val="00211625"/>
    <w:rsid w:val="00235858"/>
    <w:rsid w:val="00296D4F"/>
    <w:rsid w:val="00334624"/>
    <w:rsid w:val="00361B37"/>
    <w:rsid w:val="00384C7E"/>
    <w:rsid w:val="003A78F9"/>
    <w:rsid w:val="003D1FE0"/>
    <w:rsid w:val="003F520A"/>
    <w:rsid w:val="00424958"/>
    <w:rsid w:val="00460069"/>
    <w:rsid w:val="00463272"/>
    <w:rsid w:val="004E153C"/>
    <w:rsid w:val="004E3028"/>
    <w:rsid w:val="005165BF"/>
    <w:rsid w:val="0051764A"/>
    <w:rsid w:val="00577E3D"/>
    <w:rsid w:val="0058395C"/>
    <w:rsid w:val="0059441C"/>
    <w:rsid w:val="00594581"/>
    <w:rsid w:val="00613721"/>
    <w:rsid w:val="00622201"/>
    <w:rsid w:val="00652A9A"/>
    <w:rsid w:val="00671823"/>
    <w:rsid w:val="006C7C83"/>
    <w:rsid w:val="006E0DBB"/>
    <w:rsid w:val="00700DB0"/>
    <w:rsid w:val="007533F7"/>
    <w:rsid w:val="00790E7A"/>
    <w:rsid w:val="0082414E"/>
    <w:rsid w:val="008275F1"/>
    <w:rsid w:val="00877539"/>
    <w:rsid w:val="0090138C"/>
    <w:rsid w:val="00913A07"/>
    <w:rsid w:val="009329DB"/>
    <w:rsid w:val="00950705"/>
    <w:rsid w:val="00997B41"/>
    <w:rsid w:val="009A12ED"/>
    <w:rsid w:val="009B79EC"/>
    <w:rsid w:val="009F796A"/>
    <w:rsid w:val="00A1677D"/>
    <w:rsid w:val="00A1761A"/>
    <w:rsid w:val="00A55ECF"/>
    <w:rsid w:val="00AE3DEF"/>
    <w:rsid w:val="00B053E0"/>
    <w:rsid w:val="00B05E43"/>
    <w:rsid w:val="00B630F0"/>
    <w:rsid w:val="00C760AE"/>
    <w:rsid w:val="00CC682A"/>
    <w:rsid w:val="00D03B1E"/>
    <w:rsid w:val="00D633B4"/>
    <w:rsid w:val="00D71207"/>
    <w:rsid w:val="00D84915"/>
    <w:rsid w:val="00D861ED"/>
    <w:rsid w:val="00D91E05"/>
    <w:rsid w:val="00DD7858"/>
    <w:rsid w:val="00E1568F"/>
    <w:rsid w:val="00E21E30"/>
    <w:rsid w:val="00E27D0C"/>
    <w:rsid w:val="00E84603"/>
    <w:rsid w:val="00F108EA"/>
    <w:rsid w:val="00F14C24"/>
    <w:rsid w:val="00F22AB7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BB4F36-BA90-406C-A08C-F1FF34AB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0F0"/>
  </w:style>
  <w:style w:type="paragraph" w:styleId="Piedepgina">
    <w:name w:val="footer"/>
    <w:basedOn w:val="Normal"/>
    <w:link w:val="PiedepginaCar"/>
    <w:uiPriority w:val="99"/>
    <w:unhideWhenUsed/>
    <w:rsid w:val="00B63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0F0"/>
  </w:style>
  <w:style w:type="paragraph" w:styleId="Prrafodelista">
    <w:name w:val="List Paragraph"/>
    <w:basedOn w:val="Normal"/>
    <w:uiPriority w:val="34"/>
    <w:qFormat/>
    <w:rsid w:val="00B0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UTCJ</dc:creator>
  <cp:lastModifiedBy>Tania Hernandez Muñoz</cp:lastModifiedBy>
  <cp:revision>2</cp:revision>
  <cp:lastPrinted>2015-01-29T21:35:00Z</cp:lastPrinted>
  <dcterms:created xsi:type="dcterms:W3CDTF">2017-08-17T15:44:00Z</dcterms:created>
  <dcterms:modified xsi:type="dcterms:W3CDTF">2017-08-17T15:44:00Z</dcterms:modified>
</cp:coreProperties>
</file>